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5F" w:rsidRPr="001C365F" w:rsidRDefault="001C365F" w:rsidP="001C365F">
      <w:pPr>
        <w:jc w:val="center"/>
        <w:rPr>
          <w:b/>
          <w:kern w:val="36"/>
          <w:sz w:val="28"/>
          <w:szCs w:val="28"/>
          <w:lang w:eastAsia="el-GR"/>
        </w:rPr>
      </w:pPr>
      <w:r w:rsidRPr="001C365F">
        <w:rPr>
          <w:b/>
          <w:kern w:val="36"/>
          <w:sz w:val="28"/>
          <w:szCs w:val="28"/>
          <w:lang w:eastAsia="el-GR"/>
        </w:rPr>
        <w:t>Τρόπος εισαγωγής δευτερευουσών προτάσεων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D4B4" w:themeFill="accent6" w:themeFillTint="66"/>
        <w:tblCellMar>
          <w:left w:w="0" w:type="dxa"/>
          <w:right w:w="0" w:type="dxa"/>
        </w:tblCellMar>
        <w:tblLook w:val="04A0"/>
      </w:tblPr>
      <w:tblGrid>
        <w:gridCol w:w="1873"/>
        <w:gridCol w:w="1731"/>
        <w:gridCol w:w="1181"/>
        <w:gridCol w:w="1855"/>
        <w:gridCol w:w="1696"/>
      </w:tblGrid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b/>
                <w:bCs/>
                <w:color w:val="000000"/>
                <w:lang w:eastAsia="el-GR"/>
              </w:rPr>
              <w:t>Τρόπος εισαγωγής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b/>
                <w:bCs/>
                <w:color w:val="000000"/>
                <w:lang w:eastAsia="el-GR"/>
              </w:rPr>
              <w:t>Άρνηση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b/>
                <w:bCs/>
                <w:color w:val="000000"/>
                <w:lang w:eastAsia="el-GR"/>
              </w:rPr>
              <w:t>Εκφέρονται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b/>
                <w:bCs/>
                <w:color w:val="000000"/>
                <w:lang w:eastAsia="el-GR"/>
              </w:rPr>
              <w:t>Συντακτική Λειτουργία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Ειδικές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τι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ὡ</w:t>
            </w:r>
            <w:r w:rsidRPr="001C365F">
              <w:rPr>
                <w:color w:val="000000"/>
                <w:lang w:eastAsia="el-GR"/>
              </w:rPr>
              <w:t>σ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Απλή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Δυνητική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Δυνητική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Ευκτική του πλάγιου λόγου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Αντικείμενο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Υποκείμενο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επεξήγηση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Ενδοιαστικές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πως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μή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μή</w:t>
            </w:r>
            <w:proofErr w:type="spellEnd"/>
            <w:r w:rsidRPr="001C365F">
              <w:rPr>
                <w:color w:val="000000"/>
                <w:lang w:eastAsia="el-GR"/>
              </w:rPr>
              <w:t>,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  <w:proofErr w:type="spellStart"/>
            <w:r w:rsidRPr="001C365F">
              <w:rPr>
                <w:color w:val="000000"/>
                <w:lang w:eastAsia="el-GR"/>
              </w:rPr>
              <w:t>μή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Υποτακτική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·      </w:t>
            </w:r>
            <w:r w:rsidRPr="001C365F">
              <w:rPr>
                <w:color w:val="000000"/>
                <w:lang w:eastAsia="el-GR"/>
              </w:rPr>
              <w:t>Δυνητική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·      </w:t>
            </w:r>
            <w:r w:rsidRPr="001C365F">
              <w:rPr>
                <w:color w:val="000000"/>
                <w:lang w:eastAsia="el-GR"/>
              </w:rPr>
              <w:t>Δυνητική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Ευκτική του πλαγίου λόγου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Αντικείμενο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Υποκείμενο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Επεξήγηση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Πλάγιες ερωτηματικές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b/>
                <w:bCs/>
                <w:color w:val="000000"/>
                <w:lang w:eastAsia="el-GR"/>
              </w:rPr>
              <w:t>Ολικής:</w:t>
            </w:r>
            <w:r w:rsidRPr="001C365F">
              <w:rPr>
                <w:color w:val="000000"/>
                <w:lang w:eastAsia="el-GR"/>
              </w:rPr>
              <w:t> </w:t>
            </w:r>
            <w:proofErr w:type="spellStart"/>
            <w:r w:rsidRPr="001C365F">
              <w:rPr>
                <w:color w:val="000000"/>
                <w:lang w:eastAsia="el-GR"/>
              </w:rPr>
              <w:t>ε</w:t>
            </w:r>
            <w:r w:rsidRPr="001C365F">
              <w:rPr>
                <w:rFonts w:cs="Arial"/>
                <w:color w:val="000000"/>
                <w:lang w:eastAsia="el-GR"/>
              </w:rPr>
              <w:t>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άν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ἄ</w:t>
            </w:r>
            <w:r w:rsidRPr="001C365F">
              <w:rPr>
                <w:rFonts w:cs="Verdana"/>
                <w:color w:val="000000"/>
                <w:lang w:eastAsia="el-GR"/>
              </w:rPr>
              <w:t>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ἢ</w:t>
            </w:r>
            <w:r w:rsidRPr="001C365F">
              <w:rPr>
                <w:color w:val="000000"/>
                <w:lang w:eastAsia="el-GR"/>
              </w:rPr>
              <w:t>ν</w:t>
            </w:r>
            <w:proofErr w:type="spellEnd"/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b/>
                <w:bCs/>
                <w:color w:val="000000"/>
                <w:lang w:eastAsia="el-GR"/>
              </w:rPr>
              <w:t>Μερικής: </w:t>
            </w:r>
            <w:proofErr w:type="spellStart"/>
            <w:r w:rsidRPr="001C365F">
              <w:rPr>
                <w:color w:val="000000"/>
                <w:lang w:eastAsia="el-GR"/>
              </w:rPr>
              <w:t>τίς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color w:val="000000"/>
                <w:lang w:eastAsia="el-GR"/>
              </w:rPr>
              <w:t>πο</w:t>
            </w:r>
            <w:r w:rsidRPr="001C365F">
              <w:rPr>
                <w:rFonts w:cs="Arial"/>
                <w:color w:val="000000"/>
                <w:lang w:eastAsia="el-GR"/>
              </w:rPr>
              <w:t>ῖ</w:t>
            </w:r>
            <w:r w:rsidRPr="001C365F">
              <w:rPr>
                <w:rFonts w:cs="Verdana"/>
                <w:color w:val="000000"/>
                <w:lang w:eastAsia="el-GR"/>
              </w:rPr>
              <w:t>ος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σ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στις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>, κλπ</w:t>
            </w:r>
            <w:r w:rsidRPr="001C365F">
              <w:rPr>
                <w:color w:val="000000"/>
                <w:lang w:eastAsia="el-GR"/>
              </w:rPr>
              <w:t>.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</w:t>
            </w:r>
            <w:r w:rsidRPr="001C365F">
              <w:rPr>
                <w:color w:val="000000"/>
                <w:lang w:eastAsia="el-GR"/>
              </w:rPr>
              <w:t>ή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·         </w:t>
            </w:r>
            <w:proofErr w:type="spellStart"/>
            <w:r w:rsidRPr="001C365F">
              <w:rPr>
                <w:color w:val="000000"/>
                <w:lang w:eastAsia="el-GR"/>
              </w:rPr>
              <w:t>Απορηματική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 υποτακτική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Δυνητική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Δυνητική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Ε.Π.Λ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Αντικείμενο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Υποκείμενο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Επεξήγηση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Τελικές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ἳ</w:t>
            </w:r>
            <w:r w:rsidRPr="001C365F">
              <w:rPr>
                <w:rFonts w:cs="Verdana"/>
                <w:color w:val="000000"/>
                <w:lang w:eastAsia="el-GR"/>
              </w:rPr>
              <w:t>να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πως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ὡ</w:t>
            </w:r>
            <w:r w:rsidRPr="001C365F">
              <w:rPr>
                <w:color w:val="000000"/>
                <w:lang w:eastAsia="el-GR"/>
              </w:rPr>
              <w:t>ς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μή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Υποτακτική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Οριστική ιστορικού χρόνου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·        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·         Ευκτική </w:t>
            </w:r>
            <w:r w:rsidRPr="001C365F">
              <w:rPr>
                <w:color w:val="000000"/>
                <w:lang w:eastAsia="el-GR"/>
              </w:rPr>
              <w:lastRenderedPageBreak/>
              <w:t>πλαγίου λόγου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lastRenderedPageBreak/>
              <w:t>Επιρρηματικός προσδιορισμός του σκοπού και επεξήγηση σε εμπρόθετο προσδιορισμό του σκοπού (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ἒ</w:t>
            </w:r>
            <w:r w:rsidRPr="001C365F">
              <w:rPr>
                <w:rFonts w:cs="Verdana"/>
                <w:color w:val="000000"/>
                <w:lang w:eastAsia="el-GR"/>
              </w:rPr>
              <w:t>νεκα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r w:rsidRPr="001C365F">
              <w:rPr>
                <w:rFonts w:cs="Verdana"/>
                <w:color w:val="000000"/>
                <w:lang w:eastAsia="el-GR"/>
              </w:rPr>
              <w:lastRenderedPageBreak/>
              <w:t xml:space="preserve">τούτου,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πί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τούτ</w:t>
            </w:r>
            <w:r w:rsidRPr="001C365F">
              <w:rPr>
                <w:rFonts w:cs="Arial"/>
                <w:color w:val="000000"/>
                <w:lang w:eastAsia="el-GR"/>
              </w:rPr>
              <w:t>ῳ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>….</w:t>
            </w:r>
            <w:r w:rsidRPr="001C365F">
              <w:rPr>
                <w:color w:val="000000"/>
                <w:lang w:eastAsia="el-GR"/>
              </w:rPr>
              <w:t>)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lastRenderedPageBreak/>
              <w:t>Αποτελεσματικές ή συμπερασματικές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ὡ</w:t>
            </w:r>
            <w:r w:rsidRPr="001C365F">
              <w:rPr>
                <w:rFonts w:cs="Verdana"/>
                <w:color w:val="000000"/>
                <w:lang w:eastAsia="el-GR"/>
              </w:rPr>
              <w:t>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ὣ</w:t>
            </w:r>
            <w:r w:rsidRPr="001C365F">
              <w:rPr>
                <w:rFonts w:cs="Verdana"/>
                <w:color w:val="000000"/>
                <w:lang w:eastAsia="el-GR"/>
              </w:rPr>
              <w:t>στε</w:t>
            </w:r>
            <w:proofErr w:type="spellEnd"/>
            <w:r w:rsidRPr="001C365F">
              <w:rPr>
                <w:color w:val="000000"/>
                <w:lang w:eastAsia="el-GR"/>
              </w:rPr>
              <w:t>,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φ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’ </w:t>
            </w:r>
            <w:r w:rsidRPr="001C365F">
              <w:rPr>
                <w:rFonts w:cs="Arial"/>
                <w:color w:val="000000"/>
                <w:lang w:eastAsia="el-GR"/>
              </w:rPr>
              <w:t>ᾧ</w:t>
            </w:r>
            <w:r w:rsidRPr="001C365F">
              <w:rPr>
                <w:color w:val="000000"/>
                <w:lang w:eastAsia="el-GR"/>
              </w:rPr>
              <w:t>,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φ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’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ᾧ</w:t>
            </w:r>
            <w:r w:rsidRPr="001C365F">
              <w:rPr>
                <w:rFonts w:cs="Verdana"/>
                <w:color w:val="000000"/>
                <w:lang w:eastAsia="el-GR"/>
              </w:rPr>
              <w:t>τ</w:t>
            </w:r>
            <w:r w:rsidRPr="001C365F">
              <w:rPr>
                <w:color w:val="000000"/>
                <w:lang w:eastAsia="el-GR"/>
              </w:rPr>
              <w:t>ε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</w:t>
            </w:r>
            <w:r w:rsidRPr="001C365F">
              <w:rPr>
                <w:color w:val="000000"/>
                <w:lang w:eastAsia="el-GR"/>
              </w:rPr>
              <w:t>ή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Α)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ὡ</w:t>
            </w:r>
            <w:r w:rsidRPr="001C365F">
              <w:rPr>
                <w:rFonts w:cs="Verdana"/>
                <w:color w:val="000000"/>
                <w:lang w:eastAsia="el-GR"/>
              </w:rPr>
              <w:t>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ὣ</w:t>
            </w:r>
            <w:r w:rsidRPr="001C365F">
              <w:rPr>
                <w:rFonts w:cs="Verdana"/>
                <w:color w:val="000000"/>
                <w:lang w:eastAsia="el-GR"/>
              </w:rPr>
              <w:t>στε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>: οριστικ</w:t>
            </w:r>
            <w:r w:rsidRPr="001C365F">
              <w:rPr>
                <w:color w:val="000000"/>
                <w:lang w:eastAsia="el-GR"/>
              </w:rPr>
              <w:t>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 </w:t>
            </w:r>
            <w:r w:rsidRPr="001C365F">
              <w:rPr>
                <w:color w:val="000000"/>
                <w:lang w:eastAsia="el-GR"/>
              </w:rPr>
              <w:t xml:space="preserve">  </w:t>
            </w:r>
            <w:proofErr w:type="spellStart"/>
            <w:r w:rsidRPr="001C365F">
              <w:rPr>
                <w:color w:val="000000"/>
                <w:lang w:eastAsia="el-GR"/>
              </w:rPr>
              <w:t>δυν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. </w:t>
            </w:r>
            <w:proofErr w:type="spellStart"/>
            <w:r w:rsidRPr="001C365F">
              <w:rPr>
                <w:color w:val="000000"/>
                <w:lang w:eastAsia="el-GR"/>
              </w:rPr>
              <w:t>οριστικ</w:t>
            </w:r>
            <w:proofErr w:type="spellEnd"/>
            <w:r w:rsidRPr="001C365F">
              <w:rPr>
                <w:color w:val="000000"/>
                <w:lang w:eastAsia="el-GR"/>
              </w:rPr>
              <w:t>.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  </w:t>
            </w:r>
            <w:r w:rsidRPr="001C365F">
              <w:rPr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color w:val="000000"/>
                <w:lang w:eastAsia="el-GR"/>
              </w:rPr>
              <w:t>Δυν</w:t>
            </w:r>
            <w:proofErr w:type="spellEnd"/>
            <w:r w:rsidRPr="001C365F">
              <w:rPr>
                <w:color w:val="000000"/>
                <w:lang w:eastAsia="el-GR"/>
              </w:rPr>
              <w:t>.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 </w:t>
            </w:r>
            <w:proofErr w:type="spellStart"/>
            <w:r w:rsidRPr="001C365F">
              <w:rPr>
                <w:color w:val="000000"/>
                <w:lang w:eastAsia="el-GR"/>
              </w:rPr>
              <w:t>Ευκτι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. Πλ. </w:t>
            </w:r>
            <w:proofErr w:type="spellStart"/>
            <w:r w:rsidRPr="001C365F">
              <w:rPr>
                <w:color w:val="000000"/>
                <w:lang w:eastAsia="el-GR"/>
              </w:rPr>
              <w:t>Λόγ</w:t>
            </w:r>
            <w:proofErr w:type="spellEnd"/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Τελικό </w:t>
            </w:r>
            <w:proofErr w:type="spellStart"/>
            <w:r w:rsidRPr="001C365F">
              <w:rPr>
                <w:color w:val="000000"/>
                <w:lang w:eastAsia="el-GR"/>
              </w:rPr>
              <w:t>απαρέμαφατο</w:t>
            </w:r>
            <w:proofErr w:type="spellEnd"/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Β)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φ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’ </w:t>
            </w:r>
            <w:r w:rsidRPr="001C365F">
              <w:rPr>
                <w:rFonts w:cs="Arial"/>
                <w:color w:val="000000"/>
                <w:lang w:eastAsia="el-GR"/>
              </w:rPr>
              <w:t>ᾧ</w:t>
            </w:r>
            <w:r w:rsidRPr="001C365F">
              <w:rPr>
                <w:rFonts w:cs="Verdana"/>
                <w:color w:val="000000"/>
                <w:lang w:eastAsia="el-GR"/>
              </w:rPr>
              <w:t xml:space="preserve">, :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ορι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.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μελλον</w:t>
            </w:r>
            <w:r w:rsidRPr="001C365F">
              <w:rPr>
                <w:color w:val="000000"/>
                <w:lang w:eastAsia="el-GR"/>
              </w:rPr>
              <w:t>τ</w:t>
            </w:r>
            <w:proofErr w:type="spellEnd"/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   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φ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’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ᾧ</w:t>
            </w:r>
            <w:r w:rsidRPr="001C365F">
              <w:rPr>
                <w:rFonts w:cs="Verdana"/>
                <w:color w:val="000000"/>
                <w:lang w:eastAsia="el-GR"/>
              </w:rPr>
              <w:t>τε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>: Ε.Π.</w:t>
            </w:r>
            <w:r w:rsidRPr="001C365F">
              <w:rPr>
                <w:color w:val="000000"/>
                <w:lang w:eastAsia="el-GR"/>
              </w:rPr>
              <w:t>Λ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τελικό απαρέμφατο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Α) επιρρηματικός προσδιορισμός του αποτελέσματος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Β) επιρρηματικός προσδιορισμός του όρους, της προϋπόθεσης ή της συμφωνία.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Παραχωρητικές ή εναντιωματικές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ε</w:t>
            </w:r>
            <w:r w:rsidRPr="001C365F">
              <w:rPr>
                <w:rFonts w:cs="Arial"/>
                <w:color w:val="000000"/>
                <w:lang w:eastAsia="el-GR"/>
              </w:rPr>
              <w:t>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καί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ἄ</w:t>
            </w:r>
            <w:r w:rsidRPr="001C365F">
              <w:rPr>
                <w:rFonts w:cs="Verdana"/>
                <w:color w:val="000000"/>
                <w:lang w:eastAsia="el-GR"/>
              </w:rPr>
              <w:t>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καί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ἢ</w:t>
            </w:r>
            <w:r w:rsidRPr="001C365F">
              <w:rPr>
                <w:rFonts w:cs="Verdana"/>
                <w:color w:val="000000"/>
                <w:lang w:eastAsia="el-GR"/>
              </w:rPr>
              <w:t>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και,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άν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και</w:t>
            </w:r>
            <w:r w:rsidRPr="001C365F">
              <w:rPr>
                <w:color w:val="000000"/>
                <w:lang w:eastAsia="el-GR"/>
              </w:rPr>
              <w:t>,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κ</w:t>
            </w:r>
            <w:r w:rsidRPr="001C365F">
              <w:rPr>
                <w:rFonts w:cs="Arial"/>
                <w:color w:val="000000"/>
                <w:lang w:eastAsia="el-GR"/>
              </w:rPr>
              <w:t>ἄ</w:t>
            </w:r>
            <w:r w:rsidRPr="001C365F">
              <w:rPr>
                <w:rFonts w:cs="Verdana"/>
                <w:color w:val="000000"/>
                <w:lang w:eastAsia="el-GR"/>
              </w:rPr>
              <w:t>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κλπ</w:t>
            </w:r>
            <w:r w:rsidRPr="001C365F">
              <w:rPr>
                <w:color w:val="000000"/>
                <w:lang w:eastAsia="el-GR"/>
              </w:rPr>
              <w:t>.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</w:t>
            </w:r>
            <w:r w:rsidRPr="001C365F">
              <w:rPr>
                <w:color w:val="000000"/>
                <w:lang w:eastAsia="el-GR"/>
              </w:rPr>
              <w:t>ή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Υποτακτική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Επιρρηματικός προσδιορισμός της εναντίωσης ή της παραχώρησης.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Υποθετικές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ε</w:t>
            </w:r>
            <w:r w:rsidRPr="001C365F">
              <w:rPr>
                <w:rFonts w:cs="Arial"/>
                <w:color w:val="000000"/>
                <w:lang w:eastAsia="el-GR"/>
              </w:rPr>
              <w:t>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άν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ἄ</w:t>
            </w:r>
            <w:r w:rsidRPr="001C365F">
              <w:rPr>
                <w:rFonts w:cs="Verdana"/>
                <w:color w:val="000000"/>
                <w:lang w:eastAsia="el-GR"/>
              </w:rPr>
              <w:t>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ἢ</w:t>
            </w:r>
            <w:r w:rsidRPr="001C365F">
              <w:rPr>
                <w:color w:val="000000"/>
                <w:lang w:eastAsia="el-GR"/>
              </w:rPr>
              <w:t>ν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μή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Δυνητική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Υπατακτική</w:t>
            </w:r>
            <w:proofErr w:type="spellEnd"/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Δυνητική ευκτική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Επιρρηματικός προσδιορισμός της υπόθεσης.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Χρονικές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Σύγχρονο: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τε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ὁ</w:t>
            </w:r>
            <w:r w:rsidRPr="001C365F">
              <w:rPr>
                <w:rFonts w:cs="Verdana"/>
                <w:color w:val="000000"/>
                <w:lang w:eastAsia="el-GR"/>
              </w:rPr>
              <w:t>πότε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ἡ</w:t>
            </w:r>
            <w:r w:rsidRPr="001C365F">
              <w:rPr>
                <w:rFonts w:cs="Verdana"/>
                <w:color w:val="000000"/>
                <w:lang w:eastAsia="el-GR"/>
              </w:rPr>
              <w:t>νίκα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ὁ</w:t>
            </w:r>
            <w:r w:rsidRPr="001C365F">
              <w:rPr>
                <w:rFonts w:cs="Verdana"/>
                <w:color w:val="000000"/>
                <w:lang w:eastAsia="el-GR"/>
              </w:rPr>
              <w:t>πινίκα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ν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r w:rsidRPr="001C365F">
              <w:rPr>
                <w:rFonts w:cs="Arial"/>
                <w:color w:val="000000"/>
                <w:lang w:eastAsia="el-GR"/>
              </w:rPr>
              <w:t>ᾧ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Προτερόχρονο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: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πεί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πειδή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ξ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’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ὗ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ἀ</w:t>
            </w:r>
            <w:r w:rsidRPr="001C365F">
              <w:rPr>
                <w:rFonts w:cs="Verdana"/>
                <w:color w:val="000000"/>
                <w:lang w:eastAsia="el-GR"/>
              </w:rPr>
              <w:t>φ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’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ὗ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ὡ</w:t>
            </w:r>
            <w:r w:rsidRPr="001C365F">
              <w:rPr>
                <w:color w:val="000000"/>
                <w:lang w:eastAsia="el-GR"/>
              </w:rPr>
              <w:t>ς</w:t>
            </w:r>
            <w:proofErr w:type="spellEnd"/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Υστερόχρονο: </w:t>
            </w:r>
            <w:proofErr w:type="spellStart"/>
            <w:r w:rsidRPr="001C365F">
              <w:rPr>
                <w:color w:val="000000"/>
                <w:lang w:eastAsia="el-GR"/>
              </w:rPr>
              <w:t>πρίν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ἒ</w:t>
            </w:r>
            <w:r w:rsidRPr="001C365F">
              <w:rPr>
                <w:rFonts w:cs="Verdana"/>
                <w:color w:val="000000"/>
                <w:lang w:eastAsia="el-GR"/>
              </w:rPr>
              <w:t>ως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ὗ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ἄ</w:t>
            </w:r>
            <w:r w:rsidRPr="001C365F">
              <w:rPr>
                <w:rFonts w:cs="Verdana"/>
                <w:color w:val="000000"/>
                <w:lang w:eastAsia="el-GR"/>
              </w:rPr>
              <w:t>χρι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ὗ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μέχρι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ὗ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μ</w:t>
            </w:r>
            <w:r w:rsidRPr="001C365F">
              <w:rPr>
                <w:color w:val="000000"/>
                <w:lang w:eastAsia="el-GR"/>
              </w:rPr>
              <w:t>ή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Προσδιοριστικές: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Ε.Π.Λ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Υποθετικές: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                     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 xml:space="preserve">                       </w:t>
            </w:r>
            <w:r w:rsidRPr="001C365F">
              <w:rPr>
                <w:color w:val="000000"/>
                <w:lang w:eastAsia="el-GR"/>
              </w:rPr>
              <w:lastRenderedPageBreak/>
              <w:t>υποτακτική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lastRenderedPageBreak/>
              <w:t>Επιρρηματικός προσδιορισμός του χρόνου</w:t>
            </w:r>
          </w:p>
        </w:tc>
      </w:tr>
      <w:tr w:rsidR="001C365F" w:rsidRPr="001C365F" w:rsidTr="001C365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lastRenderedPageBreak/>
              <w:t>Αιτιολογικές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ὡ</w:t>
            </w:r>
            <w:r w:rsidRPr="001C365F">
              <w:rPr>
                <w:rFonts w:cs="Verdana"/>
                <w:color w:val="000000"/>
                <w:lang w:eastAsia="el-GR"/>
              </w:rPr>
              <w:t>ς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,τι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διότι,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πεί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ἐ</w:t>
            </w:r>
            <w:r w:rsidRPr="001C365F">
              <w:rPr>
                <w:rFonts w:cs="Verdana"/>
                <w:color w:val="000000"/>
                <w:lang w:eastAsia="el-GR"/>
              </w:rPr>
              <w:t>πειδή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ὃ</w:t>
            </w:r>
            <w:r w:rsidRPr="001C365F">
              <w:rPr>
                <w:rFonts w:cs="Verdana"/>
                <w:color w:val="000000"/>
                <w:lang w:eastAsia="el-GR"/>
              </w:rPr>
              <w:t>τε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Arial"/>
                <w:color w:val="000000"/>
                <w:lang w:eastAsia="el-GR"/>
              </w:rPr>
              <w:t>ὁ</w:t>
            </w:r>
            <w:r w:rsidRPr="001C365F">
              <w:rPr>
                <w:rFonts w:cs="Verdana"/>
                <w:color w:val="000000"/>
                <w:lang w:eastAsia="el-GR"/>
              </w:rPr>
              <w:t>πότε</w:t>
            </w:r>
            <w:proofErr w:type="spellEnd"/>
            <w:r w:rsidRPr="001C365F">
              <w:rPr>
                <w:rFonts w:cs="Verdana"/>
                <w:color w:val="000000"/>
                <w:lang w:eastAsia="el-GR"/>
              </w:rPr>
              <w:t xml:space="preserve">, </w:t>
            </w:r>
            <w:proofErr w:type="spellStart"/>
            <w:r w:rsidRPr="001C365F">
              <w:rPr>
                <w:rFonts w:cs="Verdana"/>
                <w:color w:val="000000"/>
                <w:lang w:eastAsia="el-GR"/>
              </w:rPr>
              <w:t>ε</w:t>
            </w:r>
            <w:r w:rsidRPr="001C365F">
              <w:rPr>
                <w:rFonts w:cs="Arial"/>
                <w:color w:val="000000"/>
                <w:lang w:eastAsia="el-GR"/>
              </w:rPr>
              <w:t>ἱ</w:t>
            </w:r>
            <w:proofErr w:type="spell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ο</w:t>
            </w:r>
            <w:r w:rsidRPr="001C365F">
              <w:rPr>
                <w:rFonts w:cs="Arial"/>
                <w:color w:val="000000"/>
                <w:lang w:eastAsia="el-GR"/>
              </w:rPr>
              <w:t>ὐ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Δυνητική οριστική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Δυνητική ευκτική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Ε.Π.Λ.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Επιρρηματικός προσδιορισμός της αιτίας.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r w:rsidRPr="001C365F">
              <w:rPr>
                <w:color w:val="000000"/>
                <w:lang w:eastAsia="el-GR"/>
              </w:rPr>
              <w:t>Υποκείμενο σε απρόσωπα ρήματα</w:t>
            </w:r>
          </w:p>
          <w:p w:rsidR="001C365F" w:rsidRPr="001C365F" w:rsidRDefault="001C365F" w:rsidP="001C365F">
            <w:pPr>
              <w:rPr>
                <w:color w:val="000000"/>
                <w:lang w:eastAsia="el-GR"/>
              </w:rPr>
            </w:pPr>
            <w:proofErr w:type="spellStart"/>
            <w:r w:rsidRPr="001C365F">
              <w:rPr>
                <w:color w:val="000000"/>
                <w:lang w:eastAsia="el-GR"/>
              </w:rPr>
              <w:t>Επεξήγησησε</w:t>
            </w:r>
            <w:proofErr w:type="spellEnd"/>
            <w:r w:rsidRPr="001C365F">
              <w:rPr>
                <w:color w:val="000000"/>
                <w:lang w:eastAsia="el-GR"/>
              </w:rPr>
              <w:t xml:space="preserve"> εμπρόθετο προσδιορισμό Διά </w:t>
            </w:r>
            <w:proofErr w:type="spellStart"/>
            <w:r w:rsidRPr="001C365F">
              <w:rPr>
                <w:color w:val="000000"/>
                <w:lang w:eastAsia="el-GR"/>
              </w:rPr>
              <w:t>το</w:t>
            </w:r>
            <w:r w:rsidRPr="001C365F">
              <w:rPr>
                <w:rFonts w:cs="Arial"/>
                <w:color w:val="000000"/>
                <w:lang w:eastAsia="el-GR"/>
              </w:rPr>
              <w:t>ῦ</w:t>
            </w:r>
            <w:r w:rsidRPr="001C365F">
              <w:rPr>
                <w:rFonts w:cs="Verdana"/>
                <w:color w:val="000000"/>
                <w:lang w:eastAsia="el-GR"/>
              </w:rPr>
              <w:t>τ</w:t>
            </w:r>
            <w:r w:rsidRPr="001C365F">
              <w:rPr>
                <w:color w:val="000000"/>
                <w:lang w:eastAsia="el-GR"/>
              </w:rPr>
              <w:t>ο</w:t>
            </w:r>
            <w:proofErr w:type="spellEnd"/>
          </w:p>
        </w:tc>
      </w:tr>
    </w:tbl>
    <w:p w:rsidR="001C365F" w:rsidRPr="001C365F" w:rsidRDefault="001C365F" w:rsidP="001C365F">
      <w:pPr>
        <w:shd w:val="clear" w:color="auto" w:fill="56595D"/>
        <w:spacing w:after="120" w:line="235" w:lineRule="atLeast"/>
        <w:ind w:left="240" w:right="240"/>
        <w:rPr>
          <w:rFonts w:eastAsia="Times New Roman" w:cs="Times New Roman"/>
          <w:color w:val="000000"/>
          <w:lang w:eastAsia="el-GR"/>
        </w:rPr>
      </w:pPr>
    </w:p>
    <w:sectPr w:rsidR="001C365F" w:rsidRPr="001C365F" w:rsidSect="00D47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65F"/>
    <w:rsid w:val="001C365F"/>
    <w:rsid w:val="00D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C4"/>
  </w:style>
  <w:style w:type="paragraph" w:styleId="1">
    <w:name w:val="heading 1"/>
    <w:basedOn w:val="a"/>
    <w:link w:val="1Char"/>
    <w:uiPriority w:val="9"/>
    <w:qFormat/>
    <w:rsid w:val="001C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365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1C365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365F"/>
    <w:rPr>
      <w:b/>
      <w:bCs/>
    </w:rPr>
  </w:style>
  <w:style w:type="character" w:customStyle="1" w:styleId="apple-converted-space">
    <w:name w:val="apple-converted-space"/>
    <w:basedOn w:val="a0"/>
    <w:rsid w:val="001C365F"/>
  </w:style>
  <w:style w:type="paragraph" w:styleId="a4">
    <w:name w:val="Balloon Text"/>
    <w:basedOn w:val="a"/>
    <w:link w:val="Char"/>
    <w:uiPriority w:val="99"/>
    <w:semiHidden/>
    <w:unhideWhenUsed/>
    <w:rsid w:val="001C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2015-05-22T16:54:00Z</dcterms:created>
  <dcterms:modified xsi:type="dcterms:W3CDTF">2015-05-22T16:57:00Z</dcterms:modified>
</cp:coreProperties>
</file>