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68" w:rsidRPr="00164768" w:rsidRDefault="00164768" w:rsidP="00164768">
      <w:pPr>
        <w:shd w:val="clear" w:color="auto" w:fill="FFFFFF"/>
        <w:spacing w:before="60" w:after="0" w:line="336" w:lineRule="atLeast"/>
        <w:outlineLvl w:val="2"/>
        <w:rPr>
          <w:rFonts w:ascii="Arial" w:eastAsia="Times New Roman" w:hAnsi="Arial" w:cs="Arial"/>
          <w:b/>
          <w:bCs/>
          <w:color w:val="000000"/>
          <w:sz w:val="36"/>
          <w:szCs w:val="36"/>
          <w:lang w:eastAsia="el-GR"/>
        </w:rPr>
      </w:pPr>
      <w:r w:rsidRPr="00164768">
        <w:rPr>
          <w:rFonts w:ascii="Arial" w:eastAsia="Times New Roman" w:hAnsi="Arial" w:cs="Arial"/>
          <w:b/>
          <w:bCs/>
          <w:color w:val="000000"/>
          <w:sz w:val="36"/>
          <w:szCs w:val="36"/>
          <w:lang w:eastAsia="el-GR"/>
        </w:rPr>
        <w:t>Τα είδη των προτάσεων</w:t>
      </w:r>
    </w:p>
    <w:p w:rsidR="00164768" w:rsidRPr="00164768" w:rsidRDefault="00164768" w:rsidP="00164768">
      <w:pPr>
        <w:pBdr>
          <w:left w:val="single" w:sz="18" w:space="7" w:color="000000"/>
        </w:pBdr>
        <w:spacing w:after="0" w:line="336" w:lineRule="atLeast"/>
        <w:outlineLvl w:val="1"/>
        <w:rPr>
          <w:rFonts w:ascii="Arial" w:eastAsia="Times New Roman" w:hAnsi="Arial" w:cs="Arial"/>
          <w:b/>
          <w:bCs/>
          <w:color w:val="FFFFFF"/>
          <w:sz w:val="26"/>
          <w:szCs w:val="26"/>
          <w:lang w:eastAsia="el-GR"/>
        </w:rPr>
      </w:pPr>
      <w:r w:rsidRPr="00164768">
        <w:rPr>
          <w:rFonts w:ascii="inherit" w:eastAsia="Times New Roman" w:hAnsi="inherit" w:cs="Arial"/>
          <w:b/>
          <w:bCs/>
          <w:color w:val="FFFFFF"/>
          <w:sz w:val="26"/>
          <w:szCs w:val="26"/>
          <w:lang w:eastAsia="el-GR"/>
        </w:rPr>
        <w:t>ΚΥΡΙΕΣ ΚΑΙ ΔΕΥΤΕΡΕΥΟΥΣΕΣ ΠΡΟΤΑΣΕΙΣ</w:t>
      </w:r>
    </w:p>
    <w:p w:rsidR="00164768" w:rsidRPr="00164768" w:rsidRDefault="00164768" w:rsidP="00164768">
      <w:pPr>
        <w:shd w:val="clear" w:color="auto" w:fill="FFFFFF"/>
        <w:spacing w:after="0" w:line="384" w:lineRule="atLeast"/>
        <w:jc w:val="center"/>
        <w:rPr>
          <w:rFonts w:ascii="Arial" w:eastAsia="Times New Roman" w:hAnsi="Arial" w:cs="Arial"/>
          <w:color w:val="333333"/>
          <w:sz w:val="21"/>
          <w:szCs w:val="21"/>
          <w:lang w:eastAsia="el-GR"/>
        </w:rPr>
      </w:pPr>
      <w:r>
        <w:rPr>
          <w:rFonts w:ascii="Arial" w:eastAsia="Times New Roman" w:hAnsi="Arial" w:cs="Arial"/>
          <w:noProof/>
          <w:color w:val="FC8901"/>
          <w:sz w:val="21"/>
          <w:szCs w:val="21"/>
          <w:lang w:eastAsia="el-GR"/>
        </w:rPr>
        <w:drawing>
          <wp:inline distT="0" distB="0" distL="0" distR="0">
            <wp:extent cx="3810000" cy="2857500"/>
            <wp:effectExtent l="19050" t="0" r="0" b="0"/>
            <wp:docPr id="1" name="Εικόνα 1" descr="http://3.bp.blogspot.com/-DtNe03bkJlU/UcLZ-SBOPaI/AAAAAAAAAMg/k01T8K1nBQA/s400/exa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DtNe03bkJlU/UcLZ-SBOPaI/AAAAAAAAAMg/k01T8K1nBQA/s400/exam.jpg">
                      <a:hlinkClick r:id="rId5"/>
                    </pic:cNvPr>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bookmarkStart w:id="0" w:name="more"/>
      <w:bookmarkEnd w:id="0"/>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u w:val="single"/>
          <w:lang w:eastAsia="el-GR"/>
        </w:rPr>
        <w:t>Τι είναι πρόταση ;</w:t>
      </w:r>
      <w:r w:rsidRPr="00164768">
        <w:rPr>
          <w:rFonts w:ascii="inherit" w:eastAsia="Times New Roman" w:hAnsi="inherit" w:cs="Arial"/>
          <w:color w:val="333333"/>
          <w:sz w:val="21"/>
          <w:szCs w:val="21"/>
          <w:lang w:eastAsia="el-GR"/>
        </w:rPr>
        <w:br/>
        <w:t>Πρόταση είναι ένας σύντομος λόγος με πλήρες νόημα που εκφράζει μια άποψη, μια επιθυμία ή ένα συναίσθημα.</w:t>
      </w:r>
      <w:r w:rsidRPr="00164768">
        <w:rPr>
          <w:rFonts w:ascii="Arial" w:eastAsia="Times New Roman" w:hAnsi="Arial" w:cs="Arial"/>
          <w:color w:val="333333"/>
          <w:sz w:val="21"/>
          <w:szCs w:val="21"/>
          <w:lang w:eastAsia="el-GR"/>
        </w:rPr>
        <w:br/>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u w:val="single"/>
          <w:lang w:eastAsia="el-GR"/>
        </w:rPr>
        <w:t>Διάκριση των προτάσεων</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990000"/>
          <w:sz w:val="21"/>
          <w:szCs w:val="21"/>
          <w:lang w:eastAsia="el-GR"/>
        </w:rPr>
        <w:t>Σύμφωνα με το περιεχόμενο :</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 Προτάσεις κρίσεως ή αποφαντικές :</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χαρακτηρίζονται οι προτάσεις που εκφράζουν μια κρίση, μια άποψη ή μια γνώμη.</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Οὗτος οὐδεμιᾶς συγγνώμης ἂξιός ἐστι τυχεῖν.</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ii. Προτάσεις επιθυμίας :</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χαρακτηρίζονται οι προτάσεις που εκφράζουν μια επιθυμία, μια προσταγή ή μια ευχή.</w:t>
      </w:r>
      <w:r w:rsidRPr="00164768">
        <w:rPr>
          <w:rFonts w:ascii="inherit" w:eastAsia="Times New Roman" w:hAnsi="inherit" w:cs="Arial"/>
          <w:i/>
          <w:iCs/>
          <w:color w:val="333333"/>
          <w:sz w:val="21"/>
          <w:szCs w:val="21"/>
          <w:lang w:eastAsia="el-GR"/>
        </w:rPr>
        <w:br/>
        <w:t>π.χ. Μή σπεύδετε πλουτεῖν.</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iii. Προτάσεις επιφωνηματικές :</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χαρακτηρίζονται οι προτάσεις που εκφράζουν ένα συναίσθημα και έχουν στο τέλος θαυμαστικό.</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Ὡς καλός μοι ὁ πάππος!</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iv. Προτάσεις ερωτηματικές :</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χαρακτηρίζονται οι προτάσεις που περιέχουν ευθεία ερώτηση ή απορία και έχουν στο τέλος ερωτηματικό.</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Τίς δ’ ἂν φιλία ὑπό μή πειθομένων διαφυλαχθείη; </w:t>
      </w:r>
      <w:r w:rsidRPr="00164768">
        <w:rPr>
          <w:rFonts w:ascii="Arial" w:eastAsia="Times New Roman" w:hAnsi="Arial" w:cs="Arial"/>
          <w:color w:val="333333"/>
          <w:sz w:val="21"/>
          <w:szCs w:val="21"/>
          <w:lang w:eastAsia="el-GR"/>
        </w:rPr>
        <w:br/>
      </w:r>
      <w:r w:rsidRPr="00164768">
        <w:rPr>
          <w:rFonts w:ascii="inherit" w:eastAsia="Times New Roman" w:hAnsi="inherit" w:cs="Arial"/>
          <w:i/>
          <w:iCs/>
          <w:color w:val="333333"/>
          <w:sz w:val="21"/>
          <w:szCs w:val="21"/>
          <w:lang w:eastAsia="el-GR"/>
        </w:rPr>
        <w:br/>
      </w:r>
      <w:r w:rsidRPr="00164768">
        <w:rPr>
          <w:rFonts w:ascii="inherit" w:eastAsia="Times New Roman" w:hAnsi="inherit" w:cs="Arial"/>
          <w:b/>
          <w:bCs/>
          <w:color w:val="990000"/>
          <w:sz w:val="21"/>
          <w:szCs w:val="21"/>
          <w:lang w:eastAsia="el-GR"/>
        </w:rPr>
        <w:t>Σύμφωνα με τον τρόπο που εκφέρονται :</w:t>
      </w:r>
      <w:r w:rsidRPr="00164768">
        <w:rPr>
          <w:rFonts w:ascii="Arial" w:eastAsia="Times New Roman" w:hAnsi="Arial" w:cs="Arial"/>
          <w:color w:val="333333"/>
          <w:sz w:val="21"/>
          <w:szCs w:val="21"/>
          <w:lang w:eastAsia="el-GR"/>
        </w:rPr>
        <w:br/>
      </w:r>
      <w:r w:rsidRPr="00164768">
        <w:rPr>
          <w:rFonts w:ascii="inherit" w:eastAsia="Times New Roman" w:hAnsi="inherit" w:cs="Arial"/>
          <w:b/>
          <w:bCs/>
          <w:color w:val="333333"/>
          <w:sz w:val="21"/>
          <w:szCs w:val="21"/>
          <w:lang w:eastAsia="el-GR"/>
        </w:rPr>
        <w:lastRenderedPageBreak/>
        <w:t>i. Προτάσεις καταφατικές ή θετικές.</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Ὁ δ’ εὐθύς τριήρεις ἐπλήρου.</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ii. Προτάσεις αποφατικές ή αρνητικές.</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Οὒτε γάρ ἐπί ξενἰᾳ τόν κήρυκα ἐκάλεσαν.</w:t>
      </w:r>
      <w:r w:rsidRPr="00164768">
        <w:rPr>
          <w:rFonts w:ascii="Arial" w:eastAsia="Times New Roman" w:hAnsi="Arial" w:cs="Arial"/>
          <w:color w:val="333333"/>
          <w:sz w:val="21"/>
          <w:szCs w:val="21"/>
          <w:lang w:eastAsia="el-GR"/>
        </w:rPr>
        <w:br/>
      </w:r>
      <w:r w:rsidRPr="00164768">
        <w:rPr>
          <w:rFonts w:ascii="inherit" w:eastAsia="Times New Roman" w:hAnsi="inherit" w:cs="Arial"/>
          <w:i/>
          <w:iCs/>
          <w:color w:val="333333"/>
          <w:sz w:val="21"/>
          <w:szCs w:val="21"/>
          <w:lang w:eastAsia="el-GR"/>
        </w:rPr>
        <w:br/>
      </w:r>
      <w:r w:rsidRPr="00164768">
        <w:rPr>
          <w:rFonts w:ascii="inherit" w:eastAsia="Times New Roman" w:hAnsi="inherit" w:cs="Arial"/>
          <w:b/>
          <w:bCs/>
          <w:color w:val="990000"/>
          <w:sz w:val="21"/>
          <w:szCs w:val="21"/>
          <w:lang w:eastAsia="el-GR"/>
        </w:rPr>
        <w:t>Με βάση τη σχέση μεταξύ τους :</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 Προτάσεις κύριες ή ανεξάρτητες :</w:t>
      </w:r>
      <w:r w:rsidRPr="00164768">
        <w:rPr>
          <w:rFonts w:ascii="inherit" w:eastAsia="Times New Roman" w:hAnsi="inherit" w:cs="Arial"/>
          <w:b/>
          <w:bCs/>
          <w:color w:val="333333"/>
          <w:sz w:val="21"/>
          <w:lang w:eastAsia="el-GR"/>
        </w:rPr>
        <w:t> </w:t>
      </w:r>
      <w:r w:rsidRPr="00164768">
        <w:rPr>
          <w:rFonts w:ascii="inherit" w:eastAsia="Times New Roman" w:hAnsi="inherit" w:cs="Arial"/>
          <w:color w:val="333333"/>
          <w:sz w:val="21"/>
          <w:szCs w:val="21"/>
          <w:lang w:eastAsia="el-GR"/>
        </w:rPr>
        <w:t>χαρακτηρίζονται οι προτάσεις οι οποίες στέκονται μόνες τους στο λόγο έχοντας ένα πλήρες νόημα.</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Ὁ Ἀρταξέρξης συλλαμβάνει τόν Κῦρον.</w:t>
      </w:r>
      <w:r w:rsidRPr="00164768">
        <w:rPr>
          <w:rFonts w:ascii="inherit" w:eastAsia="Times New Roman" w:hAnsi="inherit" w:cs="Arial"/>
          <w:color w:val="333333"/>
          <w:sz w:val="21"/>
          <w:szCs w:val="21"/>
          <w:lang w:eastAsia="el-GR"/>
        </w:rPr>
        <w:br/>
      </w:r>
      <w:r w:rsidRPr="00164768">
        <w:rPr>
          <w:rFonts w:ascii="inherit" w:eastAsia="Times New Roman" w:hAnsi="inherit" w:cs="Arial"/>
          <w:b/>
          <w:bCs/>
          <w:color w:val="333333"/>
          <w:sz w:val="21"/>
          <w:szCs w:val="21"/>
          <w:lang w:eastAsia="el-GR"/>
        </w:rPr>
        <w:t>ii. Προτάσεις δευτερεύουσες ή εξαρτημένες :</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χαρακτηρίζονται οι προτάσεις που εξαρτώνται από μια κύρια πρόταση καθώς δεν μπορούν να σταθούν μόνες τους στο λόγο. Δεν δίνουν ένα πλήρες νόημα.</w:t>
      </w:r>
      <w:r w:rsidRPr="00164768">
        <w:rPr>
          <w:rFonts w:ascii="inherit" w:eastAsia="Times New Roman" w:hAnsi="inherit" w:cs="Arial"/>
          <w:color w:val="333333"/>
          <w:sz w:val="21"/>
          <w:szCs w:val="21"/>
          <w:lang w:eastAsia="el-GR"/>
        </w:rPr>
        <w:br/>
      </w:r>
      <w:r w:rsidRPr="00164768">
        <w:rPr>
          <w:rFonts w:ascii="inherit" w:eastAsia="Times New Roman" w:hAnsi="inherit" w:cs="Arial"/>
          <w:i/>
          <w:iCs/>
          <w:color w:val="333333"/>
          <w:sz w:val="21"/>
          <w:szCs w:val="21"/>
          <w:lang w:eastAsia="el-GR"/>
        </w:rPr>
        <w:t>π.χ. Ὁ δε ἀπήγγελλεν, ὃτι ἐπαινοίη αὐτούς.</w:t>
      </w:r>
      <w:r w:rsidRPr="00164768">
        <w:rPr>
          <w:rFonts w:ascii="Arial" w:eastAsia="Times New Roman" w:hAnsi="Arial" w:cs="Arial"/>
          <w:color w:val="333333"/>
          <w:sz w:val="21"/>
          <w:szCs w:val="21"/>
          <w:lang w:eastAsia="el-GR"/>
        </w:rPr>
        <w:br/>
      </w:r>
      <w:r w:rsidRPr="00164768">
        <w:rPr>
          <w:rFonts w:ascii="inherit" w:eastAsia="Times New Roman" w:hAnsi="inherit" w:cs="Arial"/>
          <w:i/>
          <w:iCs/>
          <w:color w:val="333333"/>
          <w:sz w:val="21"/>
          <w:szCs w:val="21"/>
          <w:lang w:eastAsia="el-GR"/>
        </w:rPr>
        <w:br/>
      </w:r>
      <w:r w:rsidRPr="00164768">
        <w:rPr>
          <w:rFonts w:ascii="inherit" w:eastAsia="Times New Roman" w:hAnsi="inherit" w:cs="Arial"/>
          <w:b/>
          <w:bCs/>
          <w:color w:val="990000"/>
          <w:sz w:val="21"/>
          <w:szCs w:val="21"/>
          <w:lang w:eastAsia="el-GR"/>
        </w:rPr>
        <w:t>Ως προς τους όρους τους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i. Απλές προτάσεις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περιέχουν τους κύριους όρους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 α) υποκείμενο + ρήμα + αντικείμενο</w:t>
      </w:r>
      <w:r w:rsidRPr="00164768">
        <w:rPr>
          <w:rFonts w:ascii="Arial" w:eastAsia="Times New Roman" w:hAnsi="Arial" w:cs="Arial"/>
          <w:color w:val="333333"/>
          <w:sz w:val="21"/>
          <w:szCs w:val="21"/>
          <w:lang w:eastAsia="el-GR"/>
        </w:rPr>
        <w:br/>
        <w:t>     β) υποκείμενο + ρήμα + κατηγορούμενο</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Πόλεμοι ἀεί ποτε γίγνονται.</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ii. Σύνθετες προτάσεις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περιέχουν περισσότερα από ένα υποκείμενα,</w:t>
      </w:r>
      <w:r w:rsidRPr="00164768">
        <w:rPr>
          <w:rFonts w:ascii="Arial" w:eastAsia="Times New Roman" w:hAnsi="Arial" w:cs="Arial"/>
          <w:color w:val="333333"/>
          <w:sz w:val="21"/>
          <w:szCs w:val="21"/>
          <w:lang w:eastAsia="el-GR"/>
        </w:rPr>
        <w:br/>
        <w:t>κατηγορούμενα ή αντικείμενα που συνδέονται μεταξύ τους</w:t>
      </w:r>
      <w:r w:rsidRPr="00164768">
        <w:rPr>
          <w:rFonts w:ascii="Arial" w:eastAsia="Times New Roman" w:hAnsi="Arial" w:cs="Arial"/>
          <w:color w:val="333333"/>
          <w:sz w:val="21"/>
          <w:szCs w:val="21"/>
          <w:lang w:eastAsia="el-GR"/>
        </w:rPr>
        <w:br/>
        <w:t>με σύνδεσμο ή χωρίζονται με κόμμα.</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Ὁ μέν ἰδιώτης οἰκίας ἢ ἀγρού ἢ οἰκέτου ἐπιθυμεῖ.</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iii. Ελλειπτικές προτάσεις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παραλείπονται ένας ή περισσότεροι από τους</w:t>
      </w:r>
      <w:r w:rsidRPr="00164768">
        <w:rPr>
          <w:rFonts w:ascii="Arial" w:eastAsia="Times New Roman" w:hAnsi="Arial" w:cs="Arial"/>
          <w:color w:val="333333"/>
          <w:sz w:val="21"/>
          <w:szCs w:val="21"/>
          <w:lang w:eastAsia="el-GR"/>
        </w:rPr>
        <w:br/>
        <w:t>βασικούς όρους τους.</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Κοινή γάρ ἡ τύχη καί τό μέλλον ἀόρατον. ( εννοείται ως ρήμα το ἐστι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iv. Επαυξημένες προτάσεις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εκτός από τους κύριους όρους περιέχουν και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δευτερεύοντες όρους, όπως ονοματικούς ή επιρρηματικούς προσδιορισμούς.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Ὁ δέ Κῦρος τά τε ἂλλα εἰς τόν πόλεμον παρεσκευάζετο μεγαλοπρεπῶς.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36"/>
          <w:szCs w:val="36"/>
          <w:lang w:eastAsia="el-GR"/>
        </w:rPr>
        <w:t>                     ΔΕΥΤΕΡΕΥΟΥΣΕΣ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36"/>
          <w:szCs w:val="36"/>
          <w:lang w:eastAsia="el-GR"/>
        </w:rPr>
        <w:br/>
      </w:r>
      <w:r w:rsidRPr="00164768">
        <w:rPr>
          <w:rFonts w:ascii="Arial" w:eastAsia="Times New Roman" w:hAnsi="Arial" w:cs="Arial"/>
          <w:b/>
          <w:bCs/>
          <w:color w:val="990000"/>
          <w:sz w:val="21"/>
          <w:szCs w:val="21"/>
          <w:u w:val="single"/>
          <w:lang w:eastAsia="el-GR"/>
        </w:rPr>
        <w:t>Διακρίνονται ως προς τη συντακτική τους θέση σε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i. Δευτερεύουσες ονοματικές προτάσεις: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είναι προτάσεις κρίσεως και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λειτουργούν ως υποκείμενο, αντικείμενο ή επεξήγηση στο ρήμα της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lastRenderedPageBreak/>
        <w:t>κύριας πρότασης. Τέτοιες προτάσεις είναι οι ειδικές, οι ενδοιαστικές,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πλάγιες ερωτηματικές και οι ονοματικές αναφορικές.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ii. Δευτερεύουσες επιρρηματικές προτάσεις: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λειτουργούν ως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επιρρηματικοί προσδιορισμοί στο ρήμα της κύριας πρότασης.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Τέτοιες προτάσεις είναι οι αιτιολογικές, οι τελικές, οι χρονικές,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συμπερασματικές, οι υποθετικές, οι εναντιωματικές ή παραχωρητικές και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επιρρηματικές αναφορικές (αναφορικές αιτιολογικές, αναφορικές τελικές,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αναφορικές συμπερασματικές, αναφορικές υποθετικές, αναφορικές παραβολικές).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Ως προς το περιεχόμενο σε :</w:t>
      </w:r>
      <w:r w:rsidRPr="00164768">
        <w:rPr>
          <w:rFonts w:ascii="Arial" w:eastAsia="Times New Roman" w:hAnsi="Arial" w:cs="Arial"/>
          <w:b/>
          <w:bCs/>
          <w:color w:val="990000"/>
          <w:sz w:val="21"/>
          <w:u w:val="single"/>
          <w:lang w:eastAsia="el-GR"/>
        </w:rPr>
        <w:t> </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Προτάσεις κρίσεως,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οι οποίες εκφέρονται με οριστική, δυνητική οριστική,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δυνητική ευκτική και ευκτική του πλαγίου λόγου. Δέχονται την άρνηση</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οὐ</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Προτάσεις επιθυμίας,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οι οποίες εκφέρονται με υποτακτική, ευχετική οριστική,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ευχετική ευκτική, προστακτική και ευκτική του πλαγίου λόγου.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Δέχονται την άρνηση</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μή</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Σχηματικά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Verdana" w:eastAsia="Times New Roman" w:hAnsi="Verdana" w:cs="Arial"/>
          <w:b/>
          <w:bCs/>
          <w:color w:val="990000"/>
          <w:sz w:val="21"/>
          <w:szCs w:val="21"/>
          <w:lang w:eastAsia="el-GR"/>
        </w:rPr>
        <w:t>                                 Δευτερεύουσες προτάσεις</w:t>
      </w:r>
      <w:r w:rsidRPr="00164768">
        <w:rPr>
          <w:rFonts w:ascii="Verdana" w:eastAsia="Times New Roman" w:hAnsi="Verdana" w:cs="Arial"/>
          <w:color w:val="333333"/>
          <w:sz w:val="21"/>
          <w:szCs w:val="21"/>
          <w:lang w:eastAsia="el-GR"/>
        </w:rPr>
        <w:br/>
      </w:r>
      <w:r w:rsidRPr="00164768">
        <w:rPr>
          <w:rFonts w:ascii="Verdana" w:eastAsia="Times New Roman" w:hAnsi="Verdana" w:cs="Arial"/>
          <w:b/>
          <w:bCs/>
          <w:color w:val="333333"/>
          <w:sz w:val="21"/>
          <w:szCs w:val="21"/>
          <w:lang w:eastAsia="el-GR"/>
        </w:rPr>
        <w:t>Α)Ονοματικές προτάσεις                  Β)Επιρρηματικές προτάσεις</w:t>
      </w:r>
      <w:r w:rsidRPr="00164768">
        <w:rPr>
          <w:rFonts w:ascii="Verdana" w:eastAsia="Times New Roman" w:hAnsi="Verdana" w:cs="Arial"/>
          <w:color w:val="333333"/>
          <w:sz w:val="21"/>
          <w:szCs w:val="21"/>
          <w:lang w:eastAsia="el-GR"/>
        </w:rPr>
        <w:br/>
        <w:t>1.Ειδικές                                            1.Αιτιολογικές</w:t>
      </w:r>
      <w:r w:rsidRPr="00164768">
        <w:rPr>
          <w:rFonts w:ascii="Verdana" w:eastAsia="Times New Roman" w:hAnsi="Verdana" w:cs="Arial"/>
          <w:color w:val="333333"/>
          <w:sz w:val="21"/>
          <w:szCs w:val="21"/>
          <w:lang w:eastAsia="el-GR"/>
        </w:rPr>
        <w:br/>
      </w:r>
      <w:r w:rsidRPr="00164768">
        <w:rPr>
          <w:rFonts w:ascii="Verdana" w:eastAsia="Times New Roman" w:hAnsi="Verdana" w:cs="Arial"/>
          <w:color w:val="333333"/>
          <w:sz w:val="21"/>
          <w:szCs w:val="21"/>
          <w:lang w:eastAsia="el-GR"/>
        </w:rPr>
        <w:br/>
        <w:t>2.Ενδοιαστικές                                    2.Τελικές</w:t>
      </w:r>
      <w:r w:rsidRPr="00164768">
        <w:rPr>
          <w:rFonts w:ascii="Verdana" w:eastAsia="Times New Roman" w:hAnsi="Verdana" w:cs="Arial"/>
          <w:color w:val="333333"/>
          <w:sz w:val="21"/>
          <w:szCs w:val="21"/>
          <w:lang w:eastAsia="el-GR"/>
        </w:rPr>
        <w:br/>
      </w:r>
      <w:r w:rsidRPr="00164768">
        <w:rPr>
          <w:rFonts w:ascii="Verdana" w:eastAsia="Times New Roman" w:hAnsi="Verdana" w:cs="Arial"/>
          <w:color w:val="333333"/>
          <w:sz w:val="21"/>
          <w:szCs w:val="21"/>
          <w:lang w:eastAsia="el-GR"/>
        </w:rPr>
        <w:br/>
        <w:t>3.Πλάγιες ερωτηματικές                        3.Συμπερασματικές</w:t>
      </w:r>
      <w:r w:rsidRPr="00164768">
        <w:rPr>
          <w:rFonts w:ascii="Verdana" w:eastAsia="Times New Roman" w:hAnsi="Verdana" w:cs="Arial"/>
          <w:color w:val="333333"/>
          <w:sz w:val="21"/>
          <w:szCs w:val="21"/>
          <w:lang w:eastAsia="el-GR"/>
        </w:rPr>
        <w:br/>
      </w:r>
      <w:r w:rsidRPr="00164768">
        <w:rPr>
          <w:rFonts w:ascii="Verdana" w:eastAsia="Times New Roman" w:hAnsi="Verdana" w:cs="Arial"/>
          <w:color w:val="333333"/>
          <w:sz w:val="21"/>
          <w:szCs w:val="21"/>
          <w:lang w:eastAsia="el-GR"/>
        </w:rPr>
        <w:br/>
        <w:t>4.Ονοματικές αναφορικές                     4.Υποθετικές</w:t>
      </w:r>
      <w:r w:rsidRPr="00164768">
        <w:rPr>
          <w:rFonts w:ascii="Verdana" w:eastAsia="Times New Roman" w:hAnsi="Verdana" w:cs="Arial"/>
          <w:color w:val="333333"/>
          <w:sz w:val="21"/>
          <w:szCs w:val="21"/>
          <w:lang w:eastAsia="el-GR"/>
        </w:rPr>
        <w:br/>
      </w:r>
      <w:r w:rsidRPr="00164768">
        <w:rPr>
          <w:rFonts w:ascii="Verdana" w:eastAsia="Times New Roman" w:hAnsi="Verdana" w:cs="Arial"/>
          <w:color w:val="333333"/>
          <w:sz w:val="21"/>
          <w:szCs w:val="21"/>
          <w:lang w:eastAsia="el-GR"/>
        </w:rPr>
        <w:br/>
        <w:t>                                                        5.Εναντιωματικές / παραχωρητικές</w:t>
      </w:r>
      <w:r w:rsidRPr="00164768">
        <w:rPr>
          <w:rFonts w:ascii="Verdana" w:eastAsia="Times New Roman" w:hAnsi="Verdana" w:cs="Arial"/>
          <w:color w:val="333333"/>
          <w:sz w:val="21"/>
          <w:szCs w:val="21"/>
          <w:lang w:eastAsia="el-GR"/>
        </w:rPr>
        <w:br/>
      </w:r>
      <w:r w:rsidRPr="00164768">
        <w:rPr>
          <w:rFonts w:ascii="Verdana" w:eastAsia="Times New Roman" w:hAnsi="Verdana" w:cs="Arial"/>
          <w:color w:val="333333"/>
          <w:sz w:val="21"/>
          <w:szCs w:val="21"/>
          <w:lang w:eastAsia="el-GR"/>
        </w:rPr>
        <w:br/>
        <w:t>                                                        6.Επιρρηματικές αναφορικές</w:t>
      </w:r>
      <w:r w:rsidRPr="00164768">
        <w:rPr>
          <w:rFonts w:ascii="Verdana" w:eastAsia="Times New Roman" w:hAnsi="Verdana" w:cs="Arial"/>
          <w:color w:val="333333"/>
          <w:sz w:val="21"/>
          <w:szCs w:val="21"/>
          <w:lang w:eastAsia="el-GR"/>
        </w:rPr>
        <w:br/>
      </w:r>
      <w:r w:rsidRPr="00164768">
        <w:rPr>
          <w:rFonts w:ascii="Verdana" w:eastAsia="Times New Roman" w:hAnsi="Verdana" w:cs="Arial"/>
          <w:color w:val="333333"/>
          <w:sz w:val="21"/>
          <w:szCs w:val="21"/>
          <w:lang w:eastAsia="el-GR"/>
        </w:rPr>
        <w:br/>
        <w:t>                                                        7.Χρονικές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                                                 </w:t>
      </w:r>
      <w:r w:rsidRPr="00164768">
        <w:rPr>
          <w:rFonts w:ascii="Arial" w:eastAsia="Times New Roman" w:hAnsi="Arial" w:cs="Arial"/>
          <w:b/>
          <w:bCs/>
          <w:color w:val="990000"/>
          <w:sz w:val="21"/>
          <w:szCs w:val="21"/>
          <w:u w:val="single"/>
          <w:lang w:eastAsia="el-GR"/>
        </w:rPr>
        <w:t>ΕΙΔΙΚΕΣ ΠΡΟΤΑΣΕΙΣ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Ειδικές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ονοματικές προτάσεις οι οποίες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lastRenderedPageBreak/>
        <w:t>εξ – ειδικεύουν το γενικό και αόριστο νόημα του ρήματος ή ενός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άλλου όρου της κύριας πρότασης.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t>Εισάγονται με τους ειδικούς συνδέσμους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ὃτι</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Από αυτούς, ο σύνδεσμος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ὃτι</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δηλώνει αντικειμενική άποψη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 θεωρούμε το περιεχόμενο της πρότασης βέβαιο) ενώ ο σύνδεσμος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w:t>
      </w:r>
      <w:r w:rsidRPr="00164768">
        <w:rPr>
          <w:rFonts w:ascii="Arial" w:eastAsia="Times New Roman" w:hAnsi="Arial" w:cs="Arial"/>
          <w:color w:val="333333"/>
          <w:sz w:val="21"/>
          <w:szCs w:val="21"/>
          <w:lang w:eastAsia="el-GR"/>
        </w:rPr>
        <w:t> δηλώνει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υποκειμενική άποψη (θεωρούμε το περιεχόμενο της πρότασης αβέβαιο ή πιθανό ).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ειδικές προτάσεις που εισάγονται με τον ειδικό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μεταφράζονται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με : ότι τάχα, ότι δήθεν.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Εξάρτηση και συντακτική θέση</w:t>
      </w:r>
      <w:r w:rsidRPr="00164768">
        <w:rPr>
          <w:rFonts w:ascii="Arial" w:eastAsia="Times New Roman" w:hAnsi="Arial" w:cs="Arial"/>
          <w:color w:val="333333"/>
          <w:sz w:val="21"/>
          <w:szCs w:val="21"/>
          <w:lang w:eastAsia="el-GR"/>
        </w:rPr>
        <w:br/>
      </w:r>
      <w:r w:rsidRPr="00164768">
        <w:rPr>
          <w:rFonts w:ascii="Arial" w:eastAsia="Times New Roman" w:hAnsi="Arial" w:cs="Arial"/>
          <w:color w:val="990000"/>
          <w:sz w:val="21"/>
          <w:szCs w:val="21"/>
          <w:lang w:eastAsia="el-GR"/>
        </w:rPr>
        <w:t>Οι ειδικές προτάσεις εξαρτώνται από :</w:t>
      </w:r>
      <w:r w:rsidRPr="00164768">
        <w:rPr>
          <w:rFonts w:ascii="Arial" w:eastAsia="Times New Roman" w:hAnsi="Arial" w:cs="Arial"/>
          <w:color w:val="333333"/>
          <w:sz w:val="21"/>
          <w:szCs w:val="21"/>
          <w:lang w:eastAsia="el-GR"/>
        </w:rPr>
        <w:br/>
        <w:t>i. Ρήματα λεκτικά, γνωστικά, αισθητικά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αντικείμενο</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λέγω, ἀγγέλω, διδάσκω, δηλῶ, δείκνυμι, αἰσθάνομαι, ἀκούω, ὁρῶ, οἶδα,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μανθάνω, ἐπίσταμαι, οἶμαι, νομίζω, ὑπολαμβάνω, ἀποκρίνομαι κλπ.</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Οἱ δ’ ἒλεγον,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ὃτι</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οἱ ἒμπροσθεν οὐχ ὑποχωροῖεν.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ii. Ταυτόσημα απρόσωπα ρήματα ή απρόσωπες εκφράσεις και λειτουργούν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υποκείμενο</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λέγεται, ἀγγέλεται, δῆλον ἐστί, φανερόν ἐστί, καταφανές ἐστί κλπ.</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Εὒδηλον γάρ ἦν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ὃτι</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τούτων ἀπολομένων καί οἱ μέτοικοι ἃπαντες πολέμιοι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990000"/>
          <w:sz w:val="21"/>
          <w:szCs w:val="21"/>
          <w:lang w:eastAsia="el-GR"/>
        </w:rPr>
        <w:t>τῇ πολιτείᾳ ἒσοιντο.</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990000"/>
          <w:sz w:val="21"/>
          <w:szCs w:val="21"/>
          <w:lang w:eastAsia="el-GR"/>
        </w:rPr>
        <w:br/>
      </w:r>
      <w:r w:rsidRPr="00164768">
        <w:rPr>
          <w:rFonts w:ascii="Arial" w:eastAsia="Times New Roman" w:hAnsi="Arial" w:cs="Arial"/>
          <w:color w:val="333333"/>
          <w:sz w:val="21"/>
          <w:szCs w:val="21"/>
          <w:lang w:eastAsia="el-GR"/>
        </w:rPr>
        <w:t>iii. Λέξεις της προηγούμενης πρότασης και συνήθως από ουδέτερο δεικτικής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αντωνυμίας ( τοῦτο, ἐκεῖνο, τόδε )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επεξήγηση</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Ἀπαγγέλλετε δ’ αὐτοῖς καί ταῦτα,</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ὃτι</w:t>
      </w:r>
      <w:r w:rsidRPr="00164768">
        <w:rPr>
          <w:rFonts w:ascii="Arial" w:eastAsia="Times New Roman" w:hAnsi="Arial" w:cs="Arial"/>
          <w:i/>
          <w:iCs/>
          <w:color w:val="333333"/>
          <w:sz w:val="21"/>
          <w:szCs w:val="21"/>
          <w:lang w:eastAsia="el-GR"/>
        </w:rPr>
        <w:t>, εἰ μή ταῦτα ποιήσουσι,</w:t>
      </w:r>
      <w:r w:rsidRPr="00164768">
        <w:rPr>
          <w:rFonts w:ascii="Arial" w:eastAsia="Times New Roman" w:hAnsi="Arial" w:cs="Arial"/>
          <w:i/>
          <w:iCs/>
          <w:color w:val="333333"/>
          <w:sz w:val="21"/>
          <w:lang w:eastAsia="el-GR"/>
        </w:rPr>
        <w:t> </w:t>
      </w:r>
      <w:r w:rsidRPr="00164768">
        <w:rPr>
          <w:rFonts w:ascii="Arial" w:eastAsia="Times New Roman" w:hAnsi="Arial" w:cs="Arial"/>
          <w:i/>
          <w:iCs/>
          <w:color w:val="990000"/>
          <w:sz w:val="21"/>
          <w:szCs w:val="21"/>
          <w:lang w:eastAsia="el-GR"/>
        </w:rPr>
        <w:t>ἒκσπονδοι ἒσονται.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b/>
          <w:bCs/>
          <w:color w:val="333333"/>
          <w:sz w:val="21"/>
          <w:u w:val="single"/>
          <w:lang w:eastAsia="el-GR"/>
        </w:rPr>
        <w:t> </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szCs w:val="21"/>
          <w:lang w:eastAsia="el-GR"/>
        </w:rPr>
        <w:t>, όταν δηλώνουν το πραγματικό.</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το δυνατό στο παρελθόν ή το μη πραγματικό.</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szCs w:val="21"/>
          <w:lang w:eastAsia="el-GR"/>
        </w:rPr>
        <w:t>, όταν δηλώνουν το δυνατό στο παρόν – μέλλον.</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lastRenderedPageBreak/>
        <w:t>(όταν δηλαδή ο χρόνος του ρήματος της κύριας πρότασης είναι ιστορικός)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και δηλώνουν υποκειμενική άποψη.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                                     </w:t>
      </w:r>
      <w:r w:rsidRPr="00164768">
        <w:rPr>
          <w:rFonts w:ascii="Arial" w:eastAsia="Times New Roman" w:hAnsi="Arial" w:cs="Arial"/>
          <w:color w:val="333333"/>
          <w:sz w:val="21"/>
          <w:lang w:eastAsia="el-GR"/>
        </w:rPr>
        <w:t> </w:t>
      </w:r>
      <w:r w:rsidRPr="00164768">
        <w:rPr>
          <w:rFonts w:ascii="Arial" w:eastAsia="Times New Roman" w:hAnsi="Arial" w:cs="Arial"/>
          <w:b/>
          <w:bCs/>
          <w:color w:val="990000"/>
          <w:sz w:val="21"/>
          <w:szCs w:val="21"/>
          <w:u w:val="single"/>
          <w:lang w:eastAsia="el-GR"/>
        </w:rPr>
        <w:t>ΠΛΑΓΙΕΣ ΕΡΩΤΗΜΑΤΙΚΕΣ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990000"/>
          <w:sz w:val="21"/>
          <w:szCs w:val="21"/>
          <w:u w:val="single"/>
          <w:lang w:eastAsia="el-GR"/>
        </w:rPr>
        <w:br/>
      </w: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Πλάγιες ερωτηματικές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ονοματικές προτάσεις που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περιέχουν μια ερώτηση, μια σκέψη ή απορία και απαντούν στον πλάγιο λόγο ενώ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αρχικά ήταν ευθείες ερωτήσεις.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t>Οι πλάγιες ερωτηματικές προτάσεις διακρίνονται σε ερωτήσεις ολικής και ερωτήσεις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μερικής άγνοιας.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ερωτήσεις ολικής άγνοιας δέχονται μια απάντηση μονολεκτική, όπως «ναι» ή «όχι»,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ενώ οι ερωτήσεις μερικής άγνοιας δέχονται ως απάντηση μια ειδικότερη λεπτομέρεια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 π.χ. ποιος, πού, γιατί, πόσο ).</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Οι ερωτήσεις ολικής άγνοιας εισάγονται:</w:t>
      </w:r>
      <w:r w:rsidRPr="00164768">
        <w:rPr>
          <w:rFonts w:ascii="Arial" w:eastAsia="Times New Roman" w:hAnsi="Arial" w:cs="Arial"/>
          <w:color w:val="333333"/>
          <w:sz w:val="21"/>
          <w:szCs w:val="21"/>
          <w:lang w:eastAsia="el-GR"/>
        </w:rPr>
        <w:br/>
        <w:t>Με τον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εἰ</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και σπάνια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ἂν, ἐάν, ἢν</w:t>
      </w:r>
      <w:r w:rsidRPr="00164768">
        <w:rPr>
          <w:rFonts w:ascii="Arial" w:eastAsia="Times New Roman" w:hAnsi="Arial" w:cs="Arial"/>
          <w:color w:val="333333"/>
          <w:sz w:val="21"/>
          <w:szCs w:val="21"/>
          <w:lang w:eastAsia="el-GR"/>
        </w:rPr>
        <w:t>, όταν είναι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μονομελείς</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(όταν δηλαδή η ερώτηση έχει μόνο ένα μέλος).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64768">
        <w:rPr>
          <w:rFonts w:ascii="Arial" w:eastAsia="Times New Roman" w:hAnsi="Arial" w:cs="Arial"/>
          <w:color w:val="333333"/>
          <w:sz w:val="21"/>
          <w:szCs w:val="21"/>
          <w:lang w:eastAsia="el-GR"/>
        </w:rPr>
        <w:t>Με 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πότερον.......ἢ</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            πότερα........ἢ</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            εἲτε...........εἲτε                      όταν είναι διμελείς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           </w:t>
      </w:r>
      <w:r w:rsidRPr="00164768">
        <w:rPr>
          <w:rFonts w:ascii="Arial" w:eastAsia="Times New Roman" w:hAnsi="Arial" w:cs="Arial"/>
          <w:color w:val="333333"/>
          <w:sz w:val="21"/>
          <w:szCs w:val="21"/>
          <w:lang w:eastAsia="el-GR"/>
        </w:rPr>
        <w:t>  </w:t>
      </w:r>
      <w:r w:rsidRPr="00164768">
        <w:rPr>
          <w:rFonts w:ascii="Arial" w:eastAsia="Times New Roman" w:hAnsi="Arial" w:cs="Arial"/>
          <w:b/>
          <w:bCs/>
          <w:color w:val="333333"/>
          <w:sz w:val="21"/>
          <w:szCs w:val="21"/>
          <w:lang w:eastAsia="el-GR"/>
        </w:rPr>
        <w:t>εἰ.............ἢ</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            εἰ..........εἲτε</w:t>
      </w:r>
      <w:r w:rsidRPr="00164768">
        <w:rPr>
          <w:rFonts w:ascii="Arial" w:eastAsia="Times New Roman" w:hAnsi="Arial" w:cs="Arial"/>
          <w:color w:val="333333"/>
          <w:sz w:val="21"/>
          <w:szCs w:val="21"/>
          <w:lang w:eastAsia="el-GR"/>
        </w:rPr>
        <w:t> </w:t>
      </w:r>
      <w:r w:rsidRPr="00164768">
        <w:rPr>
          <w:rFonts w:ascii="Arial" w:eastAsia="Times New Roman" w:hAnsi="Arial" w:cs="Arial"/>
          <w:b/>
          <w:bCs/>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Ἠρώτων ἐκεῖνοι,</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εἰ</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δοῖεν ἂν τούτων τά πιστά.</w:t>
      </w:r>
      <w:r w:rsidRPr="00164768">
        <w:rPr>
          <w:rFonts w:ascii="Arial" w:eastAsia="Times New Roman" w:hAnsi="Arial" w:cs="Arial"/>
          <w:i/>
          <w:iCs/>
          <w:color w:val="333333"/>
          <w:sz w:val="21"/>
          <w:lang w:eastAsia="el-GR"/>
        </w:rPr>
        <w:t> </w:t>
      </w:r>
      <w:r w:rsidRPr="00164768">
        <w:rPr>
          <w:rFonts w:ascii="Arial" w:eastAsia="Times New Roman" w:hAnsi="Arial" w:cs="Arial"/>
          <w:i/>
          <w:iCs/>
          <w:color w:val="333333"/>
          <w:sz w:val="21"/>
          <w:szCs w:val="21"/>
          <w:lang w:eastAsia="el-GR"/>
        </w:rPr>
        <w:t>(μονομελής πρόταση)</w:t>
      </w:r>
      <w:r w:rsidRPr="00164768">
        <w:rPr>
          <w:rFonts w:ascii="Arial" w:eastAsia="Times New Roman" w:hAnsi="Arial" w:cs="Arial"/>
          <w:i/>
          <w:iCs/>
          <w:color w:val="333333"/>
          <w:sz w:val="21"/>
          <w:szCs w:val="21"/>
          <w:lang w:eastAsia="el-GR"/>
        </w:rPr>
        <w:br/>
        <w:t>Αὐτό οὖν προσήκει σκοπεῖν,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πότερον</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ἀγαθά</w:t>
      </w:r>
      <w:r w:rsidRPr="00164768">
        <w:rPr>
          <w:rFonts w:ascii="Arial" w:eastAsia="Times New Roman" w:hAnsi="Arial" w:cs="Arial"/>
          <w:i/>
          <w:iCs/>
          <w:color w:val="990000"/>
          <w:sz w:val="21"/>
          <w:lang w:eastAsia="el-GR"/>
        </w:rPr>
        <w:t> </w:t>
      </w:r>
      <w:r w:rsidRPr="00164768">
        <w:rPr>
          <w:rFonts w:ascii="Arial" w:eastAsia="Times New Roman" w:hAnsi="Arial" w:cs="Arial"/>
          <w:b/>
          <w:bCs/>
          <w:i/>
          <w:iCs/>
          <w:color w:val="990000"/>
          <w:sz w:val="21"/>
          <w:szCs w:val="21"/>
          <w:lang w:eastAsia="el-GR"/>
        </w:rPr>
        <w:t>ἢ</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κακά ἐστι τά πεπραγμένα.</w:t>
      </w:r>
      <w:r w:rsidRPr="00164768">
        <w:rPr>
          <w:rFonts w:ascii="Arial" w:eastAsia="Times New Roman" w:hAnsi="Arial" w:cs="Arial"/>
          <w:i/>
          <w:iCs/>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(διμελής πρόταση)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990000"/>
          <w:sz w:val="21"/>
          <w:szCs w:val="21"/>
          <w:u w:val="single"/>
          <w:lang w:eastAsia="el-GR"/>
        </w:rPr>
        <w:t>Οι ερωτήσεις μερικής άγνοιας εισάγονται:</w:t>
      </w:r>
      <w:r w:rsidRPr="00164768">
        <w:rPr>
          <w:rFonts w:ascii="Arial" w:eastAsia="Times New Roman" w:hAnsi="Arial" w:cs="Arial"/>
          <w:i/>
          <w:iCs/>
          <w:color w:val="333333"/>
          <w:sz w:val="21"/>
          <w:szCs w:val="21"/>
          <w:lang w:eastAsia="el-GR"/>
        </w:rPr>
        <w:br/>
      </w:r>
      <w:r w:rsidRPr="00164768">
        <w:rPr>
          <w:rFonts w:ascii="Arial" w:eastAsia="Times New Roman" w:hAnsi="Arial" w:cs="Arial"/>
          <w:color w:val="333333"/>
          <w:sz w:val="21"/>
          <w:szCs w:val="21"/>
          <w:lang w:eastAsia="el-GR"/>
        </w:rPr>
        <w:t>Με τις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ερωτηματικές αντωνυμίες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ερωτηματικά επιρρήματα</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180" w:line="384" w:lineRule="atLeast"/>
        <w:rPr>
          <w:rFonts w:ascii="Arial" w:eastAsia="Times New Roman" w:hAnsi="Arial" w:cs="Arial"/>
          <w:color w:val="333333"/>
          <w:sz w:val="21"/>
          <w:szCs w:val="21"/>
          <w:lang w:eastAsia="el-GR"/>
        </w:rPr>
      </w:pPr>
    </w:p>
    <w:tbl>
      <w:tblPr>
        <w:tblW w:w="7515" w:type="dxa"/>
        <w:tblInd w:w="-176" w:type="dxa"/>
        <w:tblCellMar>
          <w:left w:w="0" w:type="dxa"/>
          <w:right w:w="0" w:type="dxa"/>
        </w:tblCellMar>
        <w:tblLook w:val="04A0"/>
      </w:tblPr>
      <w:tblGrid>
        <w:gridCol w:w="3686"/>
        <w:gridCol w:w="3829"/>
      </w:tblGrid>
      <w:tr w:rsidR="00164768" w:rsidRPr="00164768" w:rsidTr="00164768">
        <w:tc>
          <w:tcPr>
            <w:tcW w:w="368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164768" w:rsidRPr="00164768" w:rsidRDefault="00164768" w:rsidP="00164768">
            <w:pPr>
              <w:spacing w:after="0" w:line="240" w:lineRule="auto"/>
              <w:rPr>
                <w:rFonts w:ascii="Times New Roman" w:eastAsia="Times New Roman" w:hAnsi="Times New Roman" w:cs="Times New Roman"/>
                <w:sz w:val="24"/>
                <w:szCs w:val="24"/>
                <w:lang w:eastAsia="el-GR"/>
              </w:rPr>
            </w:pPr>
            <w:r w:rsidRPr="00164768">
              <w:rPr>
                <w:rFonts w:ascii="Times New Roman" w:eastAsia="Times New Roman" w:hAnsi="Times New Roman" w:cs="Times New Roman"/>
                <w:b/>
                <w:bCs/>
                <w:color w:val="990000"/>
                <w:sz w:val="24"/>
                <w:szCs w:val="24"/>
                <w:lang w:eastAsia="el-GR"/>
              </w:rPr>
              <w:lastRenderedPageBreak/>
              <w:t>Ερωτηματικές αντωνυμίες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τίς, τί </w:t>
            </w:r>
            <w:r w:rsidRPr="00164768">
              <w:rPr>
                <w:rFonts w:ascii="Times New Roman" w:eastAsia="Times New Roman" w:hAnsi="Times New Roman" w:cs="Times New Roman"/>
                <w:sz w:val="24"/>
                <w:szCs w:val="24"/>
                <w:lang w:eastAsia="el-GR"/>
              </w:rPr>
              <w:t>( = ποιος;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ποῖος, ποία, ποῖον </w:t>
            </w:r>
            <w:r w:rsidRPr="00164768">
              <w:rPr>
                <w:rFonts w:ascii="Times New Roman" w:eastAsia="Times New Roman" w:hAnsi="Times New Roman" w:cs="Times New Roman"/>
                <w:sz w:val="24"/>
                <w:szCs w:val="24"/>
                <w:lang w:eastAsia="el-GR"/>
              </w:rPr>
              <w:t>( = τι λογής;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πόσος, πόση, πόσον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πότερος, ποτέρα, πότερον </w:t>
            </w:r>
            <w:r w:rsidRPr="00164768">
              <w:rPr>
                <w:rFonts w:ascii="Times New Roman" w:eastAsia="Times New Roman" w:hAnsi="Times New Roman" w:cs="Times New Roman"/>
                <w:sz w:val="24"/>
                <w:szCs w:val="24"/>
                <w:lang w:eastAsia="el-GR"/>
              </w:rPr>
              <w:br/>
              <w:t>( = ποιος από τους δύο;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ποδαπός, ποδαπή, ποδαπόν </w:t>
            </w:r>
            <w:r w:rsidRPr="00164768">
              <w:rPr>
                <w:rFonts w:ascii="Times New Roman" w:eastAsia="Times New Roman" w:hAnsi="Times New Roman" w:cs="Times New Roman"/>
                <w:sz w:val="24"/>
                <w:szCs w:val="24"/>
                <w:lang w:eastAsia="el-GR"/>
              </w:rPr>
              <w:br/>
              <w:t>( = από ποιον τόπο;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πηλίκος, πηλίκη, πηλίκον </w:t>
            </w:r>
            <w:r w:rsidRPr="00164768">
              <w:rPr>
                <w:rFonts w:ascii="Times New Roman" w:eastAsia="Times New Roman" w:hAnsi="Times New Roman" w:cs="Times New Roman"/>
                <w:sz w:val="24"/>
                <w:szCs w:val="24"/>
                <w:lang w:eastAsia="el-GR"/>
              </w:rPr>
              <w:br/>
              <w:t>( = πόσο μεγάλος; ή ποιας ηλικίας;)</w:t>
            </w:r>
          </w:p>
        </w:tc>
        <w:tc>
          <w:tcPr>
            <w:tcW w:w="3828" w:type="dxa"/>
            <w:tcBorders>
              <w:top w:val="single" w:sz="8" w:space="0" w:color="000000"/>
              <w:left w:val="nil"/>
              <w:bottom w:val="single" w:sz="8" w:space="0" w:color="000000"/>
              <w:right w:val="single" w:sz="12" w:space="0" w:color="000000"/>
            </w:tcBorders>
            <w:shd w:val="clear" w:color="auto" w:fill="99CCFF"/>
            <w:tcMar>
              <w:top w:w="0" w:type="dxa"/>
              <w:left w:w="108" w:type="dxa"/>
              <w:bottom w:w="0" w:type="dxa"/>
              <w:right w:w="108" w:type="dxa"/>
            </w:tcMar>
            <w:hideMark/>
          </w:tcPr>
          <w:p w:rsidR="00164768" w:rsidRPr="00164768" w:rsidRDefault="00164768" w:rsidP="00164768">
            <w:pPr>
              <w:spacing w:after="0" w:line="240" w:lineRule="auto"/>
              <w:rPr>
                <w:rFonts w:ascii="Times New Roman" w:eastAsia="Times New Roman" w:hAnsi="Times New Roman" w:cs="Times New Roman"/>
                <w:sz w:val="24"/>
                <w:szCs w:val="24"/>
                <w:lang w:eastAsia="el-GR"/>
              </w:rPr>
            </w:pPr>
            <w:r w:rsidRPr="00164768">
              <w:rPr>
                <w:rFonts w:ascii="Times New Roman" w:eastAsia="Times New Roman" w:hAnsi="Times New Roman" w:cs="Times New Roman"/>
                <w:b/>
                <w:bCs/>
                <w:color w:val="990000"/>
                <w:sz w:val="24"/>
                <w:szCs w:val="24"/>
                <w:lang w:eastAsia="el-GR"/>
              </w:rPr>
              <w:t>Ερωτηματικά επιρρήματα </w:t>
            </w:r>
            <w:r w:rsidRPr="00164768">
              <w:rPr>
                <w:rFonts w:ascii="Times New Roman" w:eastAsia="Times New Roman" w:hAnsi="Times New Roman" w:cs="Times New Roman"/>
                <w:b/>
                <w:bCs/>
                <w:sz w:val="24"/>
                <w:szCs w:val="24"/>
                <w:lang w:eastAsia="el-GR"/>
              </w:rPr>
              <w:br/>
            </w:r>
            <w:r w:rsidRPr="00164768">
              <w:rPr>
                <w:rFonts w:ascii="Times New Roman" w:eastAsia="Times New Roman" w:hAnsi="Times New Roman" w:cs="Times New Roman"/>
                <w:b/>
                <w:bCs/>
                <w:sz w:val="24"/>
                <w:szCs w:val="24"/>
                <w:lang w:eastAsia="el-GR"/>
              </w:rPr>
              <w:br/>
              <w:t>ποῦ, ποῖ, οἷ </w:t>
            </w:r>
            <w:r w:rsidRPr="00164768">
              <w:rPr>
                <w:rFonts w:ascii="Times New Roman" w:eastAsia="Times New Roman" w:hAnsi="Times New Roman" w:cs="Times New Roman"/>
                <w:sz w:val="24"/>
                <w:szCs w:val="24"/>
                <w:lang w:eastAsia="el-GR"/>
              </w:rPr>
              <w:t>( = πού,</w:t>
            </w:r>
            <w:r w:rsidRPr="00164768">
              <w:rPr>
                <w:rFonts w:ascii="Times New Roman" w:eastAsia="Times New Roman" w:hAnsi="Times New Roman" w:cs="Times New Roman"/>
                <w:sz w:val="24"/>
                <w:szCs w:val="24"/>
                <w:lang w:eastAsia="el-GR"/>
              </w:rPr>
              <w:br/>
              <w:t>σε ποιο μέρος;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πῇ </w:t>
            </w:r>
            <w:r w:rsidRPr="00164768">
              <w:rPr>
                <w:rFonts w:ascii="Times New Roman" w:eastAsia="Times New Roman" w:hAnsi="Times New Roman" w:cs="Times New Roman"/>
                <w:sz w:val="24"/>
                <w:szCs w:val="24"/>
                <w:lang w:eastAsia="el-GR"/>
              </w:rPr>
              <w:t>( = πού, με ποιο τρόπο;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πόθεν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πότε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πηνίκα </w:t>
            </w:r>
            <w:r w:rsidRPr="00164768">
              <w:rPr>
                <w:rFonts w:ascii="Times New Roman" w:eastAsia="Times New Roman" w:hAnsi="Times New Roman" w:cs="Times New Roman"/>
                <w:sz w:val="24"/>
                <w:szCs w:val="24"/>
                <w:lang w:eastAsia="el-GR"/>
              </w:rPr>
              <w:t>( = πότε;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ποσάκις </w:t>
            </w:r>
            <w:r w:rsidRPr="00164768">
              <w:rPr>
                <w:rFonts w:ascii="Times New Roman" w:eastAsia="Times New Roman" w:hAnsi="Times New Roman" w:cs="Times New Roman"/>
                <w:sz w:val="24"/>
                <w:szCs w:val="24"/>
                <w:lang w:eastAsia="el-GR"/>
              </w:rPr>
              <w:t>( = πόσες φορές; )</w:t>
            </w:r>
            <w:r w:rsidRPr="00164768">
              <w:rPr>
                <w:rFonts w:ascii="Times New Roman" w:eastAsia="Times New Roman" w:hAnsi="Times New Roman" w:cs="Times New Roman"/>
                <w:b/>
                <w:bCs/>
                <w:sz w:val="24"/>
                <w:szCs w:val="24"/>
                <w:lang w:eastAsia="el-GR"/>
              </w:rPr>
              <w:t> </w:t>
            </w:r>
          </w:p>
        </w:tc>
      </w:tr>
    </w:tbl>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inherit" w:eastAsia="Times New Roman" w:hAnsi="inherit" w:cs="Arial"/>
          <w:i/>
          <w:iCs/>
          <w:color w:val="333333"/>
          <w:sz w:val="21"/>
          <w:szCs w:val="21"/>
          <w:lang w:eastAsia="el-GR"/>
        </w:rPr>
        <w:t>π.χ. Ἐκ τούτων εἲσεσθε</w:t>
      </w:r>
      <w:r w:rsidRPr="00164768">
        <w:rPr>
          <w:rFonts w:ascii="inherit" w:eastAsia="Times New Roman" w:hAnsi="inherit" w:cs="Arial"/>
          <w:i/>
          <w:iCs/>
          <w:color w:val="333333"/>
          <w:sz w:val="21"/>
          <w:lang w:eastAsia="el-GR"/>
        </w:rPr>
        <w:t> </w:t>
      </w:r>
      <w:r w:rsidRPr="00164768">
        <w:rPr>
          <w:rFonts w:ascii="inherit" w:eastAsia="Times New Roman" w:hAnsi="inherit" w:cs="Arial"/>
          <w:b/>
          <w:bCs/>
          <w:i/>
          <w:iCs/>
          <w:color w:val="990000"/>
          <w:sz w:val="21"/>
          <w:szCs w:val="21"/>
          <w:lang w:eastAsia="el-GR"/>
        </w:rPr>
        <w:t>τίς</w:t>
      </w:r>
      <w:r w:rsidRPr="00164768">
        <w:rPr>
          <w:rFonts w:ascii="inherit" w:eastAsia="Times New Roman" w:hAnsi="inherit" w:cs="Arial"/>
          <w:b/>
          <w:bCs/>
          <w:i/>
          <w:iCs/>
          <w:color w:val="990000"/>
          <w:sz w:val="21"/>
          <w:lang w:eastAsia="el-GR"/>
        </w:rPr>
        <w:t> </w:t>
      </w:r>
      <w:r w:rsidRPr="00164768">
        <w:rPr>
          <w:rFonts w:ascii="inherit" w:eastAsia="Times New Roman" w:hAnsi="inherit" w:cs="Arial"/>
          <w:i/>
          <w:iCs/>
          <w:color w:val="990000"/>
          <w:sz w:val="21"/>
          <w:szCs w:val="21"/>
          <w:lang w:eastAsia="el-GR"/>
        </w:rPr>
        <w:t>ἦν ὁ Φιλίππῳ πάντα συναγωνιζόμενος. </w:t>
      </w:r>
    </w:p>
    <w:p w:rsidR="00164768" w:rsidRPr="00164768" w:rsidRDefault="00164768" w:rsidP="00164768">
      <w:pPr>
        <w:shd w:val="clear" w:color="auto" w:fill="FFFFFF"/>
        <w:spacing w:after="240" w:line="384" w:lineRule="atLeast"/>
        <w:rPr>
          <w:rFonts w:ascii="Arial" w:eastAsia="Times New Roman" w:hAnsi="Arial" w:cs="Arial"/>
          <w:color w:val="333333"/>
          <w:sz w:val="21"/>
          <w:szCs w:val="21"/>
          <w:lang w:eastAsia="el-GR"/>
        </w:rPr>
      </w:pPr>
      <w:r w:rsidRPr="00164768">
        <w:rPr>
          <w:rFonts w:ascii="inherit" w:eastAsia="Times New Roman" w:hAnsi="inherit" w:cs="Arial"/>
          <w:i/>
          <w:iCs/>
          <w:color w:val="990000"/>
          <w:sz w:val="21"/>
          <w:szCs w:val="21"/>
          <w:lang w:eastAsia="el-GR"/>
        </w:rPr>
        <w:br/>
      </w:r>
      <w:r w:rsidRPr="00164768">
        <w:rPr>
          <w:rFonts w:ascii="inherit" w:eastAsia="Times New Roman" w:hAnsi="inherit" w:cs="Arial"/>
          <w:color w:val="333333"/>
          <w:sz w:val="21"/>
          <w:szCs w:val="21"/>
          <w:lang w:eastAsia="el-GR"/>
        </w:rPr>
        <w:t>Με τις αντίστοιχες</w:t>
      </w:r>
      <w:r w:rsidRPr="00164768">
        <w:rPr>
          <w:rFonts w:ascii="inherit" w:eastAsia="Times New Roman" w:hAnsi="inherit" w:cs="Arial"/>
          <w:color w:val="333333"/>
          <w:sz w:val="21"/>
          <w:lang w:eastAsia="el-GR"/>
        </w:rPr>
        <w:t> </w:t>
      </w:r>
      <w:r w:rsidRPr="00164768">
        <w:rPr>
          <w:rFonts w:ascii="inherit" w:eastAsia="Times New Roman" w:hAnsi="inherit" w:cs="Arial"/>
          <w:b/>
          <w:bCs/>
          <w:color w:val="333333"/>
          <w:sz w:val="21"/>
          <w:szCs w:val="21"/>
          <w:lang w:eastAsia="el-GR"/>
        </w:rPr>
        <w:t>αναφορικές αντωνυμίες</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και τα</w:t>
      </w:r>
      <w:r w:rsidRPr="00164768">
        <w:rPr>
          <w:rFonts w:ascii="inherit" w:eastAsia="Times New Roman" w:hAnsi="inherit" w:cs="Arial"/>
          <w:color w:val="333333"/>
          <w:sz w:val="21"/>
          <w:lang w:eastAsia="el-GR"/>
        </w:rPr>
        <w:t> </w:t>
      </w:r>
      <w:r w:rsidRPr="00164768">
        <w:rPr>
          <w:rFonts w:ascii="inherit" w:eastAsia="Times New Roman" w:hAnsi="inherit" w:cs="Arial"/>
          <w:b/>
          <w:bCs/>
          <w:color w:val="333333"/>
          <w:sz w:val="21"/>
          <w:szCs w:val="21"/>
          <w:lang w:eastAsia="el-GR"/>
        </w:rPr>
        <w:t>αναφορικά επιρρήματα</w:t>
      </w:r>
      <w:r w:rsidRPr="00164768">
        <w:rPr>
          <w:rFonts w:ascii="inherit" w:eastAsia="Times New Roman" w:hAnsi="inherit" w:cs="Arial"/>
          <w:color w:val="333333"/>
          <w:sz w:val="21"/>
          <w:lang w:eastAsia="el-GR"/>
        </w:rPr>
        <w:t> </w:t>
      </w:r>
      <w:r w:rsidRPr="00164768">
        <w:rPr>
          <w:rFonts w:ascii="inherit" w:eastAsia="Times New Roman" w:hAnsi="inherit" w:cs="Arial"/>
          <w:color w:val="333333"/>
          <w:sz w:val="21"/>
          <w:szCs w:val="21"/>
          <w:lang w:eastAsia="el-GR"/>
        </w:rPr>
        <w:t>:</w:t>
      </w:r>
      <w:r w:rsidRPr="00164768">
        <w:rPr>
          <w:rFonts w:ascii="Arial" w:eastAsia="Times New Roman" w:hAnsi="Arial" w:cs="Arial"/>
          <w:color w:val="333333"/>
          <w:sz w:val="21"/>
          <w:szCs w:val="21"/>
          <w:lang w:eastAsia="el-GR"/>
        </w:rPr>
        <w:br/>
      </w:r>
    </w:p>
    <w:tbl>
      <w:tblPr>
        <w:tblW w:w="8325" w:type="dxa"/>
        <w:tblCellMar>
          <w:left w:w="0" w:type="dxa"/>
          <w:right w:w="0" w:type="dxa"/>
        </w:tblCellMar>
        <w:tblLook w:val="04A0"/>
      </w:tblPr>
      <w:tblGrid>
        <w:gridCol w:w="4074"/>
        <w:gridCol w:w="4251"/>
      </w:tblGrid>
      <w:tr w:rsidR="00164768" w:rsidRPr="00164768" w:rsidTr="00164768">
        <w:tc>
          <w:tcPr>
            <w:tcW w:w="4077"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164768" w:rsidRPr="00164768" w:rsidRDefault="00164768" w:rsidP="00164768">
            <w:pPr>
              <w:spacing w:after="0" w:line="240" w:lineRule="auto"/>
              <w:rPr>
                <w:rFonts w:ascii="Times New Roman" w:eastAsia="Times New Roman" w:hAnsi="Times New Roman" w:cs="Times New Roman"/>
                <w:sz w:val="24"/>
                <w:szCs w:val="24"/>
                <w:lang w:eastAsia="el-GR"/>
              </w:rPr>
            </w:pPr>
            <w:r w:rsidRPr="00164768">
              <w:rPr>
                <w:rFonts w:ascii="Times New Roman" w:eastAsia="Times New Roman" w:hAnsi="Times New Roman" w:cs="Times New Roman"/>
                <w:b/>
                <w:bCs/>
                <w:color w:val="990000"/>
                <w:sz w:val="24"/>
                <w:szCs w:val="24"/>
                <w:lang w:eastAsia="el-GR"/>
              </w:rPr>
              <w:t>Αναφορικές αντωνυμίες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ὃς, ἣ, ὃν</w:t>
            </w:r>
            <w:r w:rsidRPr="00164768">
              <w:rPr>
                <w:rFonts w:ascii="Times New Roman" w:eastAsia="Times New Roman" w:hAnsi="Times New Roman" w:cs="Times New Roman"/>
                <w:sz w:val="24"/>
                <w:szCs w:val="24"/>
                <w:lang w:eastAsia="el-GR"/>
              </w:rPr>
              <w:t> ( = ο οποίος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ὃστις, ἣτις, ὃ,τι </w:t>
            </w:r>
            <w:r w:rsidRPr="00164768">
              <w:rPr>
                <w:rFonts w:ascii="Times New Roman" w:eastAsia="Times New Roman" w:hAnsi="Times New Roman" w:cs="Times New Roman"/>
                <w:sz w:val="24"/>
                <w:szCs w:val="24"/>
                <w:lang w:eastAsia="el-GR"/>
              </w:rPr>
              <w:t>( = όποιος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ὁποῖος, ὁποῖα, ὁποῖον</w:t>
            </w:r>
            <w:r w:rsidRPr="00164768">
              <w:rPr>
                <w:rFonts w:ascii="Times New Roman" w:eastAsia="Times New Roman" w:hAnsi="Times New Roman" w:cs="Times New Roman"/>
                <w:sz w:val="24"/>
                <w:szCs w:val="24"/>
                <w:lang w:eastAsia="el-GR"/>
              </w:rPr>
              <w:br/>
              <w:t>( = όποιας λογής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οἷος, οἳα, οἷον </w:t>
            </w:r>
            <w:r w:rsidRPr="00164768">
              <w:rPr>
                <w:rFonts w:ascii="Times New Roman" w:eastAsia="Times New Roman" w:hAnsi="Times New Roman" w:cs="Times New Roman"/>
                <w:sz w:val="24"/>
                <w:szCs w:val="24"/>
                <w:lang w:eastAsia="el-GR"/>
              </w:rPr>
              <w:t>( = τέτοιος που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ὁπότερος, ὁποτέρα, ὁπότερον </w:t>
            </w:r>
            <w:r w:rsidRPr="00164768">
              <w:rPr>
                <w:rFonts w:ascii="Times New Roman" w:eastAsia="Times New Roman" w:hAnsi="Times New Roman" w:cs="Times New Roman"/>
                <w:sz w:val="24"/>
                <w:szCs w:val="24"/>
                <w:lang w:eastAsia="el-GR"/>
              </w:rPr>
              <w:br/>
              <w:t>( = όποιος από τους δύο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ὃσος, ὃση, ὃσον – ὁπόσος, ὁπόση,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ὁπόσον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ὁποδαπός, ὁποδαπή, ὁποδαπόν </w:t>
            </w:r>
            <w:r w:rsidRPr="00164768">
              <w:rPr>
                <w:rFonts w:ascii="Times New Roman" w:eastAsia="Times New Roman" w:hAnsi="Times New Roman" w:cs="Times New Roman"/>
                <w:sz w:val="24"/>
                <w:szCs w:val="24"/>
                <w:lang w:eastAsia="el-GR"/>
              </w:rPr>
              <w:br/>
              <w:t>( = από ποιον τόπο)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ὁπηλίκος, ὁπηλίκη, ὁπηλίκον </w:t>
            </w:r>
            <w:r w:rsidRPr="00164768">
              <w:rPr>
                <w:rFonts w:ascii="Times New Roman" w:eastAsia="Times New Roman" w:hAnsi="Times New Roman" w:cs="Times New Roman"/>
                <w:sz w:val="24"/>
                <w:szCs w:val="24"/>
                <w:lang w:eastAsia="el-GR"/>
              </w:rPr>
              <w:br/>
              <w:t>( = όσο μεγάλος )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ἡλίκος, ἡλίκη, ἡλίκον </w:t>
            </w:r>
            <w:r w:rsidRPr="00164768">
              <w:rPr>
                <w:rFonts w:ascii="Times New Roman" w:eastAsia="Times New Roman" w:hAnsi="Times New Roman" w:cs="Times New Roman"/>
                <w:sz w:val="24"/>
                <w:szCs w:val="24"/>
                <w:lang w:eastAsia="el-GR"/>
              </w:rPr>
              <w:t>( = όσο μεγάλος )</w:t>
            </w:r>
          </w:p>
        </w:tc>
        <w:tc>
          <w:tcPr>
            <w:tcW w:w="4253" w:type="dxa"/>
            <w:tcBorders>
              <w:top w:val="single" w:sz="8" w:space="0" w:color="000000"/>
              <w:left w:val="nil"/>
              <w:bottom w:val="single" w:sz="8" w:space="0" w:color="000000"/>
              <w:right w:val="single" w:sz="12" w:space="0" w:color="000000"/>
            </w:tcBorders>
            <w:shd w:val="clear" w:color="auto" w:fill="99CCFF"/>
            <w:tcMar>
              <w:top w:w="0" w:type="dxa"/>
              <w:left w:w="108" w:type="dxa"/>
              <w:bottom w:w="0" w:type="dxa"/>
              <w:right w:w="108" w:type="dxa"/>
            </w:tcMar>
            <w:hideMark/>
          </w:tcPr>
          <w:p w:rsidR="00164768" w:rsidRPr="00164768" w:rsidRDefault="00164768" w:rsidP="00164768">
            <w:pPr>
              <w:spacing w:after="0" w:line="240" w:lineRule="auto"/>
              <w:rPr>
                <w:rFonts w:ascii="Times New Roman" w:eastAsia="Times New Roman" w:hAnsi="Times New Roman" w:cs="Times New Roman"/>
                <w:sz w:val="24"/>
                <w:szCs w:val="24"/>
                <w:lang w:eastAsia="el-GR"/>
              </w:rPr>
            </w:pPr>
            <w:r w:rsidRPr="00164768">
              <w:rPr>
                <w:rFonts w:ascii="Times New Roman" w:eastAsia="Times New Roman" w:hAnsi="Times New Roman" w:cs="Times New Roman"/>
                <w:b/>
                <w:bCs/>
                <w:color w:val="990000"/>
                <w:sz w:val="24"/>
                <w:szCs w:val="24"/>
                <w:lang w:eastAsia="el-GR"/>
              </w:rPr>
              <w:t>Αναφορικά επιρρήματα</w:t>
            </w:r>
            <w:r w:rsidRPr="00164768">
              <w:rPr>
                <w:rFonts w:ascii="Times New Roman" w:eastAsia="Times New Roman" w:hAnsi="Times New Roman" w:cs="Times New Roman"/>
                <w:b/>
                <w:bCs/>
                <w:sz w:val="24"/>
                <w:szCs w:val="24"/>
                <w:lang w:eastAsia="el-GR"/>
              </w:rPr>
              <w:t>ὃπου, ὃποι, ὃπῃ </w:t>
            </w:r>
            <w:r w:rsidRPr="00164768">
              <w:rPr>
                <w:rFonts w:ascii="Times New Roman" w:eastAsia="Times New Roman" w:hAnsi="Times New Roman" w:cs="Times New Roman"/>
                <w:sz w:val="24"/>
                <w:szCs w:val="24"/>
                <w:lang w:eastAsia="el-GR"/>
              </w:rPr>
              <w:t>( = πού, σε ποιο μέρος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ᾗ, ᾗπερ </w:t>
            </w:r>
            <w:r w:rsidRPr="00164768">
              <w:rPr>
                <w:rFonts w:ascii="Times New Roman" w:eastAsia="Times New Roman" w:hAnsi="Times New Roman" w:cs="Times New Roman"/>
                <w:sz w:val="24"/>
                <w:szCs w:val="24"/>
                <w:lang w:eastAsia="el-GR"/>
              </w:rPr>
              <w:t>( =πού, πού ακριβώς, πώς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ὃπως, ὡς, ὣσπερ </w:t>
            </w:r>
            <w:r w:rsidRPr="00164768">
              <w:rPr>
                <w:rFonts w:ascii="Times New Roman" w:eastAsia="Times New Roman" w:hAnsi="Times New Roman" w:cs="Times New Roman"/>
                <w:sz w:val="24"/>
                <w:szCs w:val="24"/>
                <w:lang w:eastAsia="el-GR"/>
              </w:rPr>
              <w:t>( = πώς, με ποιο</w:t>
            </w:r>
            <w:r w:rsidRPr="00164768">
              <w:rPr>
                <w:rFonts w:ascii="Times New Roman" w:eastAsia="Times New Roman" w:hAnsi="Times New Roman" w:cs="Times New Roman"/>
                <w:sz w:val="24"/>
                <w:szCs w:val="24"/>
                <w:lang w:eastAsia="el-GR"/>
              </w:rPr>
              <w:br/>
              <w:t>τρόπο)</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ὁπηνίκα, ἡνίκα </w:t>
            </w:r>
            <w:r w:rsidRPr="00164768">
              <w:rPr>
                <w:rFonts w:ascii="Times New Roman" w:eastAsia="Times New Roman" w:hAnsi="Times New Roman" w:cs="Times New Roman"/>
                <w:sz w:val="24"/>
                <w:szCs w:val="24"/>
                <w:lang w:eastAsia="el-GR"/>
              </w:rPr>
              <w:t>( = πότε, ποια ώρα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ὁσάκις </w:t>
            </w:r>
            <w:r w:rsidRPr="00164768">
              <w:rPr>
                <w:rFonts w:ascii="Times New Roman" w:eastAsia="Times New Roman" w:hAnsi="Times New Roman" w:cs="Times New Roman"/>
                <w:sz w:val="24"/>
                <w:szCs w:val="24"/>
                <w:lang w:eastAsia="el-GR"/>
              </w:rPr>
              <w:t>( = πόσες φορές )</w:t>
            </w:r>
            <w:r w:rsidRPr="00164768">
              <w:rPr>
                <w:rFonts w:ascii="Times New Roman" w:eastAsia="Times New Roman" w:hAnsi="Times New Roman" w:cs="Times New Roman"/>
                <w:b/>
                <w:bCs/>
                <w:sz w:val="24"/>
                <w:szCs w:val="24"/>
                <w:lang w:eastAsia="el-GR"/>
              </w:rPr>
              <w:t>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ὃθεν, ὁπόθεν </w:t>
            </w:r>
            <w:r w:rsidRPr="00164768">
              <w:rPr>
                <w:rFonts w:ascii="Times New Roman" w:eastAsia="Times New Roman" w:hAnsi="Times New Roman" w:cs="Times New Roman"/>
                <w:sz w:val="24"/>
                <w:szCs w:val="24"/>
                <w:lang w:eastAsia="el-GR"/>
              </w:rPr>
              <w:br/>
            </w:r>
            <w:r w:rsidRPr="00164768">
              <w:rPr>
                <w:rFonts w:ascii="Times New Roman" w:eastAsia="Times New Roman" w:hAnsi="Times New Roman" w:cs="Times New Roman"/>
                <w:b/>
                <w:bCs/>
                <w:sz w:val="24"/>
                <w:szCs w:val="24"/>
                <w:lang w:eastAsia="el-GR"/>
              </w:rPr>
              <w:t>ὁπότε</w:t>
            </w:r>
          </w:p>
        </w:tc>
      </w:tr>
    </w:tbl>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Εξάρτηση και συντακτική θέση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u w:val="single"/>
          <w:lang w:eastAsia="el-GR"/>
        </w:rPr>
        <w:t>Οι πλάγιες ερωτηματικές προτάσεις εξαρτώνται από :</w:t>
      </w:r>
      <w:r w:rsidRPr="00164768">
        <w:rPr>
          <w:rFonts w:ascii="Arial" w:eastAsia="Times New Roman" w:hAnsi="Arial" w:cs="Arial"/>
          <w:color w:val="333333"/>
          <w:sz w:val="21"/>
          <w:szCs w:val="21"/>
          <w:lang w:eastAsia="el-GR"/>
        </w:rPr>
        <w:br/>
        <w:t>i. Ρήματα που δηλώνουν απορία, ερώτηση, δήλωση, απόπειρα, σκέψη, φροντίδα, γνώση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αντικείμενο</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ἐρωτῶ, ἀπορῶ, θαυμάζω, σκοπῶ, λέγω, δείκνυμι, αἰσθάνομαι, πειρῶμαι, πυνθάνομαι, φυλάττομαι, ἐπιμελοῦμαι, γιγνώσκω, δηλῶ κλπ.</w:t>
      </w:r>
      <w:r w:rsidRPr="00164768">
        <w:rPr>
          <w:rFonts w:ascii="Arial" w:eastAsia="Times New Roman" w:hAnsi="Arial" w:cs="Arial"/>
          <w:color w:val="333333"/>
          <w:sz w:val="21"/>
          <w:szCs w:val="21"/>
          <w:lang w:eastAsia="el-GR"/>
        </w:rPr>
        <w:br/>
        <w:t>ii. Ταυτόσημες απρόσωπες εκφράσεις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υποκείμενο</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φανερόν ἐστί, ἀφανές ἐστί, ἂδηλον ἐστί, ἀπόρως ἒχει κλπ.</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lastRenderedPageBreak/>
        <w:t>iii. Ουδέτερο δεικτικής αντωνυμίας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επεξήγηση</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αυτού.</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szCs w:val="21"/>
          <w:lang w:eastAsia="el-GR"/>
        </w:rPr>
        <w:t>, όταν δηλώνουν το πραγματικό.</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το δυνατό στο παρελθόν ή το μη πραγματικό.</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όταν δηλώνουν το δυνατό στο παρόν – μέλλον.</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και δηλώνουν υποκειμενική άποψη.</w:t>
      </w:r>
      <w:r w:rsidRPr="00164768">
        <w:rPr>
          <w:rFonts w:ascii="Arial" w:eastAsia="Times New Roman" w:hAnsi="Arial" w:cs="Arial"/>
          <w:color w:val="333333"/>
          <w:sz w:val="21"/>
          <w:szCs w:val="21"/>
          <w:lang w:eastAsia="el-GR"/>
        </w:rPr>
        <w:br/>
        <w:t>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απορηματική υποτακτική</w:t>
      </w:r>
      <w:r w:rsidRPr="00164768">
        <w:rPr>
          <w:rFonts w:ascii="Arial" w:eastAsia="Times New Roman" w:hAnsi="Arial" w:cs="Arial"/>
          <w:color w:val="333333"/>
          <w:sz w:val="21"/>
          <w:szCs w:val="21"/>
          <w:lang w:eastAsia="el-GR"/>
        </w:rPr>
        <w:t>, όταν δηλώνουν απορία και αμηχανία για το τι πρέπει να γίνει.</w:t>
      </w:r>
      <w:r w:rsidRPr="00164768">
        <w:rPr>
          <w:rFonts w:ascii="Arial" w:eastAsia="Times New Roman" w:hAnsi="Arial" w:cs="Arial"/>
          <w:color w:val="333333"/>
          <w:sz w:val="21"/>
          <w:szCs w:val="21"/>
          <w:lang w:eastAsia="el-GR"/>
        </w:rPr>
        <w:br/>
        <w:t>vi.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 + ἂν (αοριστολογικό)</w:t>
      </w:r>
      <w:r w:rsidRPr="00164768">
        <w:rPr>
          <w:rFonts w:ascii="Arial" w:eastAsia="Times New Roman" w:hAnsi="Arial" w:cs="Arial"/>
          <w:color w:val="333333"/>
          <w:sz w:val="21"/>
          <w:szCs w:val="21"/>
          <w:lang w:eastAsia="el-GR"/>
        </w:rPr>
        <w:t>, όταν δηλώνουν κάτι το αόριστο.</w:t>
      </w:r>
    </w:p>
    <w:p w:rsidR="00164768" w:rsidRPr="00164768" w:rsidRDefault="00164768" w:rsidP="00164768">
      <w:pPr>
        <w:numPr>
          <w:ilvl w:val="0"/>
          <w:numId w:val="1"/>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οὐκ ἒχω</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(=αγνοώ) συνήθως συντάσσεται με πλάγια ερωτηματική πρόταση που εισάγεται με 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ὃπως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εκφέρεται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απορηματική υποτακτική</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Τα κυριότερα ρήματα από τα οποία εξαρτώνται πλάγιες ερωτηματικές προτάσεις είναι τα εξής :</w:t>
      </w:r>
      <w:r w:rsidRPr="00164768">
        <w:rPr>
          <w:rFonts w:ascii="Arial" w:eastAsia="Times New Roman" w:hAnsi="Arial" w:cs="Arial"/>
          <w:color w:val="333333"/>
          <w:sz w:val="21"/>
          <w:szCs w:val="21"/>
          <w:lang w:eastAsia="el-GR"/>
        </w:rPr>
        <w:br/>
        <w:t>ἐρωτῶ, ἐπερωτῶ, λέγω, φράζω, λόγους ποιοῦμαι, διηγοῦμαι, διδάσκω, δηλῶ, δείκνυμι, ἀποδείκνυμι, ἀποκρίνομαι, σκοπῶ, σκοποῦμαι, κατασκοποῦμαι, βουλεύομαι, γιγνώσκω, διαγιγνώσκω, ὁρῶ, ἀκούω, οἶδα, θεωρῶ, θεῶμαι, αἰσθάνομαι λογίζομαι, ἀναλογίζομαι, ἐννοῶ, ἐννοοῦμαι, ἐνθυμοῦμαι, πυνθάνομαι, δῆλός εἰμι, δῆλόν ἐστι, ἀπορῶ, ἐν ἀπορίᾳ εἰμί, οὐκ ἒχω, θαυμάζω, φροντίζω, ἐπιμελοῦμαι, , παρασκευάζομαι, πειρῶμαι, πραγματεύομαι, σπουδάζω, φυλάττω, φυλάττομαι.</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                                                 </w:t>
      </w:r>
      <w:r w:rsidRPr="00164768">
        <w:rPr>
          <w:rFonts w:ascii="Arial" w:eastAsia="Times New Roman" w:hAnsi="Arial" w:cs="Arial"/>
          <w:color w:val="333333"/>
          <w:sz w:val="21"/>
          <w:lang w:eastAsia="el-GR"/>
        </w:rPr>
        <w:t> </w:t>
      </w:r>
      <w:r w:rsidRPr="00164768">
        <w:rPr>
          <w:rFonts w:ascii="Arial" w:eastAsia="Times New Roman" w:hAnsi="Arial" w:cs="Arial"/>
          <w:b/>
          <w:bCs/>
          <w:color w:val="990000"/>
          <w:sz w:val="21"/>
          <w:szCs w:val="21"/>
          <w:u w:val="single"/>
          <w:lang w:eastAsia="el-GR"/>
        </w:rPr>
        <w:t>ΕΝΔΟΙΑΣΤΙΚΕΣ ΠΡΟΤΑΣΕΙΣ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Ενδοιαστικές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ονοματικές προτάσεις που δηλώνουν φόβο για κάτι που θα συμβεί ή που δεν θα συμβεί.</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t>Εισάγονται με τους ενδοιαστικούς συνδέσμους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μή</w:t>
      </w:r>
      <w:r w:rsidRPr="00164768">
        <w:rPr>
          <w:rFonts w:ascii="Arial" w:eastAsia="Times New Roman" w:hAnsi="Arial" w:cs="Arial"/>
          <w:color w:val="333333"/>
          <w:sz w:val="21"/>
          <w:szCs w:val="21"/>
          <w:lang w:eastAsia="el-GR"/>
        </w:rPr>
        <w:t>, όταν δηλώνεται φόβος για κάτι ανεπιθύμητο που θα συμβεί, με το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μή οὐ</w:t>
      </w:r>
      <w:r w:rsidRPr="00164768">
        <w:rPr>
          <w:rFonts w:ascii="Arial" w:eastAsia="Times New Roman" w:hAnsi="Arial" w:cs="Arial"/>
          <w:color w:val="333333"/>
          <w:sz w:val="21"/>
          <w:szCs w:val="21"/>
          <w:lang w:eastAsia="el-GR"/>
        </w:rPr>
        <w:t>, όταν δηλώνεται φόβος για κάτι επιθυμητό που δεν θα συμβεί και με το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ὃπως μή</w:t>
      </w:r>
      <w:r w:rsidRPr="00164768">
        <w:rPr>
          <w:rFonts w:ascii="Arial" w:eastAsia="Times New Roman" w:hAnsi="Arial" w:cs="Arial"/>
          <w:color w:val="333333"/>
          <w:sz w:val="21"/>
          <w:szCs w:val="21"/>
          <w:lang w:eastAsia="el-GR"/>
        </w:rPr>
        <w:t>, όταν δηλώνεται φόβος μήπως γίνει κάτι.</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lastRenderedPageBreak/>
        <w:t>Εξαρτηση και συντακτική θέση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Οι ενδοιαστικές προτάσεις εξαρτώνται από :</w:t>
      </w:r>
      <w:r w:rsidRPr="00164768">
        <w:rPr>
          <w:rFonts w:ascii="Arial" w:eastAsia="Times New Roman" w:hAnsi="Arial" w:cs="Arial"/>
          <w:color w:val="333333"/>
          <w:sz w:val="21"/>
          <w:szCs w:val="21"/>
          <w:lang w:eastAsia="el-GR"/>
        </w:rPr>
        <w:br/>
        <w:t>i. Ρήματα που δηλώνουν φόβο, δισταγμό, προφύλαξη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αντικείμενο</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φοβοῦμαι, δέδοικα, ὀκνῶ, ὀρρρωδῶ, ὑποπτεύω, φυλάττομαι κλπ.</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Ἐφοβούμην,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μή</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τά ἲδιά μου παραμεληθῇ.</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ii. Ταυτόσημες απρόσωπες εκφράσεις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υποκείμενο</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φόβος ἐστί, δέος ἐστί, κίνδυνος ἐστί, ὑποψία ἐστί κλπ.</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Κίνδυνος ἐστι</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μη</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μεταβάλωνται καί γένωνται μετά τῶν πολεμίων.</w:t>
      </w:r>
      <w:r w:rsidRPr="00164768">
        <w:rPr>
          <w:rFonts w:ascii="Arial" w:eastAsia="Times New Roman" w:hAnsi="Arial" w:cs="Arial"/>
          <w:i/>
          <w:iCs/>
          <w:color w:val="990000"/>
          <w:sz w:val="21"/>
          <w:lang w:eastAsia="el-GR"/>
        </w:rPr>
        <w:t> </w:t>
      </w:r>
      <w:r w:rsidRPr="00164768">
        <w:rPr>
          <w:rFonts w:ascii="Arial" w:eastAsia="Times New Roman" w:hAnsi="Arial" w:cs="Arial"/>
          <w:color w:val="333333"/>
          <w:sz w:val="21"/>
          <w:szCs w:val="21"/>
          <w:lang w:eastAsia="el-GR"/>
        </w:rPr>
        <w:br/>
        <w:t>iii. Ουδέτερο δεικτικής αντωνυμίας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επεξήγηση</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αυτού.</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Ἐγώ δ’αὐτό τοῦτο φοβοῦμαι,</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μή</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διά τήν ἀπειρίαν οὐ δυνηθῶ δηλῶσαι περί τῶν πραγμάτων ὑμῖν.</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990000"/>
          <w:sz w:val="21"/>
          <w:szCs w:val="21"/>
          <w:lang w:eastAsia="el-GR"/>
        </w:rPr>
        <w:br/>
      </w: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w:t>
      </w:r>
      <w:r w:rsidRPr="00164768">
        <w:rPr>
          <w:rFonts w:ascii="Arial" w:eastAsia="Times New Roman" w:hAnsi="Arial" w:cs="Arial"/>
          <w:color w:val="333333"/>
          <w:sz w:val="21"/>
          <w:szCs w:val="21"/>
          <w:lang w:eastAsia="el-GR"/>
        </w:rPr>
        <w:t>, όταν δηλώνουν προσδοκώμενο φόβο.</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szCs w:val="21"/>
          <w:lang w:eastAsia="el-GR"/>
        </w:rPr>
        <w:t>, όταν δηλώνουν φόβο πραγματικό.</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φόβο για κάτι που θα μπορούσε να συμβεί στο παρελθόν αλλά δεν έγινε.</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szCs w:val="21"/>
          <w:lang w:eastAsia="el-GR"/>
        </w:rPr>
        <w:t>, όταν δηλώνουν φόβο για κάτι δυνατό ή πιθανό.</w:t>
      </w:r>
      <w:r w:rsidRPr="00164768">
        <w:rPr>
          <w:rFonts w:ascii="Arial" w:eastAsia="Times New Roman" w:hAnsi="Arial" w:cs="Arial"/>
          <w:color w:val="333333"/>
          <w:sz w:val="21"/>
          <w:szCs w:val="21"/>
          <w:lang w:eastAsia="el-GR"/>
        </w:rPr>
        <w:br/>
        <w:t>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και δηλώνουν υποκειμενική άποψη.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lang w:eastAsia="el-GR"/>
        </w:rPr>
        <w:t>   </w:t>
      </w:r>
      <w:r w:rsidRPr="00164768">
        <w:rPr>
          <w:rFonts w:ascii="Arial" w:eastAsia="Times New Roman" w:hAnsi="Arial" w:cs="Arial"/>
          <w:b/>
          <w:bCs/>
          <w:color w:val="990000"/>
          <w:sz w:val="21"/>
          <w:szCs w:val="21"/>
          <w:u w:val="single"/>
          <w:lang w:eastAsia="el-GR"/>
        </w:rPr>
        <w:t>ΑΝΑΦΟΡΙΚΕΣ  ΠΡΟΣΔΙΟΡΙΣΤΙΚΕΣ / ΟΝΟΜΑΤΙΚΕΣ – ΟΥΣΙΑΣΤΙΚΕΣ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Αναφορικές προσδιοριστικές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ονοματικές προτάσεις οι οποίες προσδιορίζουν έναν όρο μιας προηγούμενης πρότασης και τον διασαφηνίζουν. Ο όρος αυτός ονομάζεται προσδιοριζόμενος όρος.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Αναφορικές ονοματικές - ουσιαστικές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 xml:space="preserve">ονομάζονται οι προτάσεις που λειτουργούν ως όνομα / ουσιαστικό μέσα στην πρόταση και χρησιμεύουν ως υποκείμενο, αντικείμενο, κατηγορούμενο, παράθεση, επεξήγηση ή ονοματικός ετερόπτωτος προσδιορισμός στην </w:t>
      </w:r>
      <w:r w:rsidRPr="00164768">
        <w:rPr>
          <w:rFonts w:ascii="Arial" w:eastAsia="Times New Roman" w:hAnsi="Arial" w:cs="Arial"/>
          <w:color w:val="333333"/>
          <w:sz w:val="21"/>
          <w:szCs w:val="21"/>
          <w:lang w:eastAsia="el-GR"/>
        </w:rPr>
        <w:lastRenderedPageBreak/>
        <w:t>κύρια πρόταση.</w:t>
      </w:r>
      <w:r w:rsidRPr="00164768">
        <w:rPr>
          <w:rFonts w:ascii="Arial" w:eastAsia="Times New Roman" w:hAnsi="Arial" w:cs="Arial"/>
          <w:color w:val="333333"/>
          <w:sz w:val="21"/>
          <w:szCs w:val="21"/>
          <w:lang w:eastAsia="el-GR"/>
        </w:rPr>
        <w:br/>
        <w:t>Οι αναφορικές ονοματικές προτάσεις διαφέρουν από τις αναφορικές επιρρηματικές προτάσεις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ως προς τη συντακτική τους θέση.</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u w:val="single"/>
          <w:lang w:eastAsia="el-GR"/>
        </w:rPr>
        <w:t>Οι δευτερεύουσες ονοματικές αναφορικές προτάσεις εισάγονται: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i. Με τις αναφορικές αντωνυμίες :</w:t>
      </w:r>
      <w:r w:rsidRPr="00164768">
        <w:rPr>
          <w:rFonts w:ascii="Arial" w:eastAsia="Times New Roman" w:hAnsi="Arial" w:cs="Arial"/>
          <w:color w:val="333333"/>
          <w:sz w:val="21"/>
          <w:szCs w:val="21"/>
          <w:lang w:eastAsia="el-GR"/>
        </w:rPr>
        <w:br/>
        <w:t>ὃς, ἣ, ὃ                              ὁποῖος, ὁποία, ὁποῖον</w:t>
      </w:r>
      <w:r w:rsidRPr="00164768">
        <w:rPr>
          <w:rFonts w:ascii="Arial" w:eastAsia="Times New Roman" w:hAnsi="Arial" w:cs="Arial"/>
          <w:color w:val="333333"/>
          <w:sz w:val="21"/>
          <w:szCs w:val="21"/>
          <w:lang w:eastAsia="el-GR"/>
        </w:rPr>
        <w:br/>
        <w:t>ὃστις, ἣτις ὃ,τι                    ὁπότερος, ὁποτέρα, ὁπότερον</w:t>
      </w:r>
      <w:r w:rsidRPr="00164768">
        <w:rPr>
          <w:rFonts w:ascii="Arial" w:eastAsia="Times New Roman" w:hAnsi="Arial" w:cs="Arial"/>
          <w:color w:val="333333"/>
          <w:sz w:val="21"/>
          <w:szCs w:val="21"/>
          <w:lang w:eastAsia="el-GR"/>
        </w:rPr>
        <w:br/>
        <w:t>ὃσπερ, ἣπερ, ὃπερ           ὁποδαπός, ὁποδαπή, ὁποδαπόν</w:t>
      </w:r>
      <w:r w:rsidRPr="00164768">
        <w:rPr>
          <w:rFonts w:ascii="Arial" w:eastAsia="Times New Roman" w:hAnsi="Arial" w:cs="Arial"/>
          <w:color w:val="333333"/>
          <w:sz w:val="21"/>
          <w:szCs w:val="21"/>
          <w:lang w:eastAsia="el-GR"/>
        </w:rPr>
        <w:br/>
        <w:t>ὃσος, ὃση, ὃσον               ὁπηλίκος, ὁπηλίκη, ὁπηλίκον</w:t>
      </w:r>
      <w:r w:rsidRPr="00164768">
        <w:rPr>
          <w:rFonts w:ascii="Arial" w:eastAsia="Times New Roman" w:hAnsi="Arial" w:cs="Arial"/>
          <w:color w:val="333333"/>
          <w:sz w:val="21"/>
          <w:szCs w:val="21"/>
          <w:lang w:eastAsia="el-GR"/>
        </w:rPr>
        <w:br/>
        <w:t>οἷος, οἳα, οἷον                   ἡλίκος, ἡλίκη, ἡλίκον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ii. Με τα αναφορικά επιρρήματα:</w:t>
      </w:r>
      <w:r w:rsidRPr="00164768">
        <w:rPr>
          <w:rFonts w:ascii="Arial" w:eastAsia="Times New Roman" w:hAnsi="Arial" w:cs="Arial"/>
          <w:color w:val="333333"/>
          <w:sz w:val="21"/>
          <w:szCs w:val="21"/>
          <w:lang w:eastAsia="el-GR"/>
        </w:rPr>
        <w:br/>
        <w:t>οὗ, ὃπου ( = όπου )</w:t>
      </w:r>
      <w:r w:rsidRPr="00164768">
        <w:rPr>
          <w:rFonts w:ascii="Arial" w:eastAsia="Times New Roman" w:hAnsi="Arial" w:cs="Arial"/>
          <w:color w:val="333333"/>
          <w:sz w:val="21"/>
          <w:szCs w:val="21"/>
          <w:lang w:eastAsia="el-GR"/>
        </w:rPr>
        <w:br/>
        <w:t>οἷ, ὃποι, ὃπῃ, ἒνθα ( = όπου )</w:t>
      </w:r>
      <w:r w:rsidRPr="00164768">
        <w:rPr>
          <w:rFonts w:ascii="Arial" w:eastAsia="Times New Roman" w:hAnsi="Arial" w:cs="Arial"/>
          <w:color w:val="333333"/>
          <w:sz w:val="21"/>
          <w:szCs w:val="21"/>
          <w:lang w:eastAsia="el-GR"/>
        </w:rPr>
        <w:br/>
        <w:t>ἒνθεν, ὃθεν, ὁπόθεν ( = απ’ όπου )</w:t>
      </w:r>
      <w:r w:rsidRPr="00164768">
        <w:rPr>
          <w:rFonts w:ascii="Arial" w:eastAsia="Times New Roman" w:hAnsi="Arial" w:cs="Arial"/>
          <w:color w:val="333333"/>
          <w:sz w:val="21"/>
          <w:szCs w:val="21"/>
          <w:lang w:eastAsia="el-GR"/>
        </w:rPr>
        <w:br/>
        <w:t>ὡς, ὃπως ( = όπως )</w:t>
      </w:r>
      <w:r w:rsidRPr="00164768">
        <w:rPr>
          <w:rFonts w:ascii="Arial" w:eastAsia="Times New Roman" w:hAnsi="Arial" w:cs="Arial"/>
          <w:color w:val="333333"/>
          <w:sz w:val="21"/>
          <w:szCs w:val="21"/>
          <w:lang w:eastAsia="el-GR"/>
        </w:rPr>
        <w:br/>
        <w:t>ᾗπερ, ὣσπερ ( = όπως ακριβώς )</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Συντακτική θέση</w:t>
      </w:r>
      <w:r w:rsidRPr="00164768">
        <w:rPr>
          <w:rFonts w:ascii="Arial" w:eastAsia="Times New Roman" w:hAnsi="Arial" w:cs="Arial"/>
          <w:color w:val="333333"/>
          <w:sz w:val="21"/>
          <w:szCs w:val="21"/>
          <w:lang w:eastAsia="el-GR"/>
        </w:rPr>
        <w:br/>
        <w:t>Οι αναφορικές ονοματικές προτάσεις ισοδυναμούν συντακτικά με ουσιαστικό και έχουν όλες τις χρήσεις του ουσιαστικού, δηλαδή χρησιμεύουν ως:</w:t>
      </w:r>
      <w:r w:rsidRPr="00164768">
        <w:rPr>
          <w:rFonts w:ascii="Arial" w:eastAsia="Times New Roman" w:hAnsi="Arial" w:cs="Arial"/>
          <w:color w:val="333333"/>
          <w:sz w:val="21"/>
          <w:szCs w:val="21"/>
          <w:lang w:eastAsia="el-GR"/>
        </w:rPr>
        <w:br/>
        <w:t>1) Υποκείμενο                  6) Επιθετικός προσδιορισμός</w:t>
      </w:r>
      <w:r w:rsidRPr="00164768">
        <w:rPr>
          <w:rFonts w:ascii="Arial" w:eastAsia="Times New Roman" w:hAnsi="Arial" w:cs="Arial"/>
          <w:color w:val="333333"/>
          <w:sz w:val="21"/>
          <w:szCs w:val="21"/>
          <w:lang w:eastAsia="el-GR"/>
        </w:rPr>
        <w:br/>
        <w:t>2) Αντικείμενο                  7) Κατηγορηματικός προσδιορισμός</w:t>
      </w:r>
      <w:r w:rsidRPr="00164768">
        <w:rPr>
          <w:rFonts w:ascii="Arial" w:eastAsia="Times New Roman" w:hAnsi="Arial" w:cs="Arial"/>
          <w:color w:val="333333"/>
          <w:sz w:val="21"/>
          <w:szCs w:val="21"/>
          <w:lang w:eastAsia="el-GR"/>
        </w:rPr>
        <w:br/>
        <w:t>3) Κατηγορούμενο           8) Ετερόπτωτος προσδιορισμός σε γενική ή δοτική</w:t>
      </w:r>
      <w:r w:rsidRPr="00164768">
        <w:rPr>
          <w:rFonts w:ascii="Arial" w:eastAsia="Times New Roman" w:hAnsi="Arial" w:cs="Arial"/>
          <w:color w:val="333333"/>
          <w:sz w:val="21"/>
          <w:szCs w:val="21"/>
          <w:lang w:eastAsia="el-GR"/>
        </w:rPr>
        <w:br/>
        <w:t>4) Παράθεση                    9) Εμπρόθετος προσδιορισμός</w:t>
      </w:r>
      <w:r w:rsidRPr="00164768">
        <w:rPr>
          <w:rFonts w:ascii="Arial" w:eastAsia="Times New Roman" w:hAnsi="Arial" w:cs="Arial"/>
          <w:color w:val="333333"/>
          <w:sz w:val="21"/>
          <w:szCs w:val="21"/>
          <w:lang w:eastAsia="el-GR"/>
        </w:rPr>
        <w:br/>
        <w:t>5) Επεξήγηση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Όταν είναι προτάσεις κρίσεως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 δέχονται άρνηση</w:t>
      </w:r>
      <w:r w:rsidRPr="00164768">
        <w:rPr>
          <w:rFonts w:ascii="Arial" w:eastAsia="Times New Roman" w:hAnsi="Arial" w:cs="Arial"/>
          <w:b/>
          <w:bCs/>
          <w:color w:val="333333"/>
          <w:sz w:val="21"/>
          <w:lang w:eastAsia="el-GR"/>
        </w:rPr>
        <w:t> </w:t>
      </w:r>
      <w:r w:rsidRPr="00164768">
        <w:rPr>
          <w:rFonts w:ascii="Arial" w:eastAsia="Times New Roman" w:hAnsi="Arial" w:cs="Arial"/>
          <w:b/>
          <w:bCs/>
          <w:color w:val="333333"/>
          <w:sz w:val="21"/>
          <w:szCs w:val="21"/>
          <w:lang w:eastAsia="el-GR"/>
        </w:rPr>
        <w:t>οὐ</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w:t>
      </w:r>
      <w:r w:rsidRPr="00164768">
        <w:rPr>
          <w:rFonts w:ascii="Arial" w:eastAsia="Times New Roman" w:hAnsi="Arial" w:cs="Arial"/>
          <w:b/>
          <w:bCs/>
          <w:color w:val="333333"/>
          <w:sz w:val="21"/>
          <w:lang w:eastAsia="el-GR"/>
        </w:rPr>
        <w:t> </w:t>
      </w:r>
      <w:r w:rsidRPr="00164768">
        <w:rPr>
          <w:rFonts w:ascii="Arial" w:eastAsia="Times New Roman" w:hAnsi="Arial" w:cs="Arial"/>
          <w:b/>
          <w:bCs/>
          <w:color w:val="333333"/>
          <w:sz w:val="21"/>
          <w:szCs w:val="21"/>
          <w:lang w:eastAsia="el-GR"/>
        </w:rPr>
        <w:t>:</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szCs w:val="21"/>
          <w:lang w:eastAsia="el-GR"/>
        </w:rPr>
        <w:t>, όταν δηλώνουν το πραγματικό.</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το μη πραγματικό.</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szCs w:val="21"/>
          <w:lang w:eastAsia="el-GR"/>
        </w:rPr>
        <w:t>, όταν δηλώνουν το δυνατό στο παρόν – μέλλον.</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xml:space="preserve">, όταν εξαρτώνται από ιστορικό χρόνο και δηλώνουν </w:t>
      </w:r>
      <w:r w:rsidRPr="00164768">
        <w:rPr>
          <w:rFonts w:ascii="Arial" w:eastAsia="Times New Roman" w:hAnsi="Arial" w:cs="Arial"/>
          <w:color w:val="333333"/>
          <w:sz w:val="21"/>
          <w:szCs w:val="21"/>
          <w:lang w:eastAsia="el-GR"/>
        </w:rPr>
        <w:lastRenderedPageBreak/>
        <w:t>υποκειμενική άποψη.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Όταν είναι προτάσεις επιθυμίας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δέχονται άρνηση</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w:t>
      </w:r>
      <w:r w:rsidRPr="00164768">
        <w:rPr>
          <w:rFonts w:ascii="Arial" w:eastAsia="Times New Roman" w:hAnsi="Arial" w:cs="Arial"/>
          <w:b/>
          <w:bCs/>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Κυρίως με :</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ευχετική ευκτική</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Παραδείγματα</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Οὐ γάρ ἒστι πόλις οὐδεμία,</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ἣτις</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οὐ δεῖται εἰσάγεσθαι τι ἢ ἐξάγεσθαι.</w:t>
      </w:r>
      <w:r w:rsidRPr="00164768">
        <w:rPr>
          <w:rFonts w:ascii="Arial" w:eastAsia="Times New Roman" w:hAnsi="Arial" w:cs="Arial"/>
          <w:color w:val="333333"/>
          <w:sz w:val="21"/>
          <w:szCs w:val="21"/>
          <w:lang w:eastAsia="el-GR"/>
        </w:rPr>
        <w:br/>
      </w:r>
      <w:r w:rsidRPr="00164768">
        <w:rPr>
          <w:rFonts w:ascii="Arial" w:eastAsia="Times New Roman" w:hAnsi="Arial" w:cs="Arial"/>
          <w:color w:val="990000"/>
          <w:sz w:val="21"/>
          <w:szCs w:val="21"/>
          <w:u w:val="single"/>
          <w:lang w:eastAsia="el-GR"/>
        </w:rPr>
        <w:t>Αναφορική προσδιοριστική δευτερεύουσα πρόταση</w:t>
      </w:r>
      <w:r w:rsidRPr="00164768">
        <w:rPr>
          <w:rFonts w:ascii="Arial" w:eastAsia="Times New Roman" w:hAnsi="Arial" w:cs="Arial"/>
          <w:color w:val="333333"/>
          <w:sz w:val="21"/>
          <w:szCs w:val="21"/>
          <w:lang w:eastAsia="el-GR"/>
        </w:rPr>
        <w:br/>
        <w:t>Η αναφορική αντωνυμία</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ἣτις</w:t>
      </w:r>
      <w:r w:rsidRPr="00164768">
        <w:rPr>
          <w:rFonts w:ascii="Arial" w:eastAsia="Times New Roman" w:hAnsi="Arial" w:cs="Arial"/>
          <w:i/>
          <w:iCs/>
          <w:color w:val="333333"/>
          <w:sz w:val="21"/>
          <w:lang w:eastAsia="el-GR"/>
        </w:rPr>
        <w:t> </w:t>
      </w:r>
      <w:r w:rsidRPr="00164768">
        <w:rPr>
          <w:rFonts w:ascii="Arial" w:eastAsia="Times New Roman" w:hAnsi="Arial" w:cs="Arial"/>
          <w:color w:val="333333"/>
          <w:sz w:val="21"/>
          <w:szCs w:val="21"/>
          <w:lang w:eastAsia="el-GR"/>
        </w:rPr>
        <w:t>προσδιορίζει τον όρο</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πόλις</w:t>
      </w:r>
      <w:r w:rsidRPr="00164768">
        <w:rPr>
          <w:rFonts w:ascii="Arial" w:eastAsia="Times New Roman" w:hAnsi="Arial" w:cs="Arial"/>
          <w:i/>
          <w:iCs/>
          <w:color w:val="333333"/>
          <w:sz w:val="21"/>
          <w:lang w:eastAsia="el-GR"/>
        </w:rPr>
        <w:t> </w:t>
      </w:r>
      <w:r w:rsidRPr="00164768">
        <w:rPr>
          <w:rFonts w:ascii="Arial" w:eastAsia="Times New Roman" w:hAnsi="Arial" w:cs="Arial"/>
          <w:color w:val="333333"/>
          <w:sz w:val="21"/>
          <w:szCs w:val="21"/>
          <w:lang w:eastAsia="el-GR"/>
        </w:rPr>
        <w:t>και λειτουργεί ως επιθετικός προσδιορισμός.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i/>
          <w:iCs/>
          <w:color w:val="990000"/>
          <w:sz w:val="21"/>
          <w:szCs w:val="21"/>
          <w:lang w:eastAsia="el-GR"/>
        </w:rPr>
        <w:t>Ἃ</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μέν οὖν γιγνώσκω</w:t>
      </w:r>
      <w:r w:rsidRPr="00164768">
        <w:rPr>
          <w:rFonts w:ascii="Arial" w:eastAsia="Times New Roman" w:hAnsi="Arial" w:cs="Arial"/>
          <w:i/>
          <w:iCs/>
          <w:color w:val="333333"/>
          <w:sz w:val="21"/>
          <w:szCs w:val="21"/>
          <w:lang w:eastAsia="el-GR"/>
        </w:rPr>
        <w:t>, ταυτ’ ἐστίν.</w:t>
      </w:r>
      <w:r w:rsidRPr="00164768">
        <w:rPr>
          <w:rFonts w:ascii="Arial" w:eastAsia="Times New Roman" w:hAnsi="Arial" w:cs="Arial"/>
          <w:color w:val="333333"/>
          <w:sz w:val="21"/>
          <w:szCs w:val="21"/>
          <w:lang w:eastAsia="el-GR"/>
        </w:rPr>
        <w:br/>
      </w:r>
      <w:r w:rsidRPr="00164768">
        <w:rPr>
          <w:rFonts w:ascii="Arial" w:eastAsia="Times New Roman" w:hAnsi="Arial" w:cs="Arial"/>
          <w:color w:val="990000"/>
          <w:sz w:val="21"/>
          <w:szCs w:val="21"/>
          <w:u w:val="single"/>
          <w:lang w:eastAsia="el-GR"/>
        </w:rPr>
        <w:t>Αναφορική ονοματική ουσιαστική δευτερεύουσα πρόταση</w:t>
      </w:r>
      <w:r w:rsidRPr="00164768">
        <w:rPr>
          <w:rFonts w:ascii="Arial" w:eastAsia="Times New Roman" w:hAnsi="Arial" w:cs="Arial"/>
          <w:color w:val="333333"/>
          <w:sz w:val="21"/>
          <w:szCs w:val="21"/>
          <w:lang w:eastAsia="el-GR"/>
        </w:rPr>
        <w:br/>
        <w:t>Η αναφορική πρόταση λειτουργεί ως υποκείμενο στην κύρια.</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Οὗτος ἐστιν,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ὃς</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ἀπέκτεινεν τους στρατηγούς.</w:t>
      </w:r>
      <w:r w:rsidRPr="00164768">
        <w:rPr>
          <w:rFonts w:ascii="Arial" w:eastAsia="Times New Roman" w:hAnsi="Arial" w:cs="Arial"/>
          <w:color w:val="333333"/>
          <w:sz w:val="21"/>
          <w:szCs w:val="21"/>
          <w:lang w:eastAsia="el-GR"/>
        </w:rPr>
        <w:br/>
      </w:r>
      <w:r w:rsidRPr="00164768">
        <w:rPr>
          <w:rFonts w:ascii="Arial" w:eastAsia="Times New Roman" w:hAnsi="Arial" w:cs="Arial"/>
          <w:color w:val="990000"/>
          <w:sz w:val="21"/>
          <w:szCs w:val="21"/>
          <w:u w:val="single"/>
          <w:lang w:eastAsia="el-GR"/>
        </w:rPr>
        <w:t>Αναφορική ονοματική ουσιαστική δευτερεύουσα πρόταση</w:t>
      </w:r>
      <w:r w:rsidRPr="00164768">
        <w:rPr>
          <w:rFonts w:ascii="Arial" w:eastAsia="Times New Roman" w:hAnsi="Arial" w:cs="Arial"/>
          <w:color w:val="333333"/>
          <w:sz w:val="21"/>
          <w:szCs w:val="21"/>
          <w:lang w:eastAsia="el-GR"/>
        </w:rPr>
        <w:br/>
        <w:t>Η αναφορική πρόταση λειτουργεί ως κατηγορούμενο στο υποκείμενο της κύριας</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οὗτος</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36"/>
          <w:szCs w:val="36"/>
          <w:lang w:eastAsia="el-GR"/>
        </w:rPr>
        <w:t>ΔΕΥΤΕΡΕΥΟΥΣΕΣ ΕΠΙΡΡΗΜΑΤΙΚΕΣ ΠΡΟΤΑΣΕΙΣ</w:t>
      </w:r>
      <w:r w:rsidRPr="00164768">
        <w:rPr>
          <w:rFonts w:ascii="Arial" w:eastAsia="Times New Roman" w:hAnsi="Arial" w:cs="Arial"/>
          <w:b/>
          <w:bCs/>
          <w:color w:val="990000"/>
          <w:sz w:val="21"/>
          <w:szCs w:val="21"/>
          <w:u w:val="single"/>
          <w:lang w:eastAsia="el-GR"/>
        </w:rPr>
        <w:t>ΑΙΤΙΟΛΟΓΙΚΕΣ ΠΡΟΤΑΣΕΙΣ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Αιτιολογικές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ονομάζονται οι δευτερεύουσες προτάσεις οι οποίες αιτιολογούν το νόημα της προσδιοριζόμενης ( συνήθως κύριας ) πρότασης.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Οι αιτιολογικές προτάσεις εισάγονται :</w:t>
      </w:r>
      <w:r w:rsidRPr="00164768">
        <w:rPr>
          <w:rFonts w:ascii="Arial" w:eastAsia="Times New Roman" w:hAnsi="Arial" w:cs="Arial"/>
          <w:color w:val="333333"/>
          <w:sz w:val="21"/>
          <w:szCs w:val="21"/>
          <w:lang w:eastAsia="el-GR"/>
        </w:rPr>
        <w:br/>
        <w:t>i. με τους αιτιολογικούς συνδέσμους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 ὃτι, διότι, ἐπεί, ἐπειδή.</w:t>
      </w:r>
      <w:r w:rsidRPr="00164768">
        <w:rPr>
          <w:rFonts w:ascii="Arial" w:eastAsia="Times New Roman" w:hAnsi="Arial" w:cs="Arial"/>
          <w:color w:val="333333"/>
          <w:sz w:val="21"/>
          <w:szCs w:val="21"/>
          <w:lang w:eastAsia="el-GR"/>
        </w:rPr>
        <w:br/>
        <w:t>ii. με τους χρονικούς συνδέσμους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ὃτε, ὁπότε, ὃταν</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t>iii. σπανιότερα με τον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εἰ</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που εκφράζει υποθετική αιτιολογία.</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 σύνδεσμος </w:t>
      </w:r>
      <w:r w:rsidRPr="00164768">
        <w:rPr>
          <w:rFonts w:ascii="Arial" w:eastAsia="Times New Roman" w:hAnsi="Arial" w:cs="Arial"/>
          <w:b/>
          <w:bCs/>
          <w:color w:val="333333"/>
          <w:sz w:val="21"/>
          <w:szCs w:val="21"/>
          <w:lang w:eastAsia="el-GR"/>
        </w:rPr>
        <w:t>ὃτι</w:t>
      </w:r>
      <w:r w:rsidRPr="00164768">
        <w:rPr>
          <w:rFonts w:ascii="Arial" w:eastAsia="Times New Roman" w:hAnsi="Arial" w:cs="Arial"/>
          <w:b/>
          <w:bCs/>
          <w:color w:val="990000"/>
          <w:sz w:val="21"/>
          <w:szCs w:val="21"/>
          <w:u w:val="single"/>
          <w:lang w:eastAsia="el-GR"/>
        </w:rPr>
        <w:t> </w:t>
      </w:r>
      <w:r w:rsidRPr="00164768">
        <w:rPr>
          <w:rFonts w:ascii="Arial" w:eastAsia="Times New Roman" w:hAnsi="Arial" w:cs="Arial"/>
          <w:color w:val="333333"/>
          <w:sz w:val="21"/>
          <w:szCs w:val="21"/>
          <w:lang w:eastAsia="el-GR"/>
        </w:rPr>
        <w:t>εκφράζει αντικειμενική αιτιολογία ενώ ο σύνδεσμος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εκφράζει υποκειμενική αιτιολογία.</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Εξαρτηση και συντακτική θέση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Οι αιτιολογικές προτάσεις εξαρτώνται :</w:t>
      </w:r>
      <w:r w:rsidRPr="00164768">
        <w:rPr>
          <w:rFonts w:ascii="Arial" w:eastAsia="Times New Roman" w:hAnsi="Arial" w:cs="Arial"/>
          <w:color w:val="333333"/>
          <w:sz w:val="21"/>
          <w:szCs w:val="21"/>
          <w:lang w:eastAsia="el-GR"/>
        </w:rPr>
        <w:br/>
        <w:t>i. από ρήματα ψυχικού πάθους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επιρρηματικός προσδιορισμός της αιτίας.</w:t>
      </w:r>
      <w:r w:rsidRPr="00164768">
        <w:rPr>
          <w:rFonts w:ascii="Arial" w:eastAsia="Times New Roman" w:hAnsi="Arial" w:cs="Arial"/>
          <w:color w:val="333333"/>
          <w:sz w:val="21"/>
          <w:szCs w:val="21"/>
          <w:lang w:eastAsia="el-GR"/>
        </w:rPr>
        <w:br/>
        <w:t>π.χ. : χαίρω, ἣδομαι, θαυμάζω, φθονῶ, ἀγανακτῶ, αἰσχύνομαι, λυποῦμαι, χαλεπαίνω, ἂχθομαι κλπ.</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ii. από ταυτόσημες απρόσωπες εκφράσεις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υποκείμενο</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αυτών.</w:t>
      </w:r>
      <w:r w:rsidRPr="00164768">
        <w:rPr>
          <w:rFonts w:ascii="Arial" w:eastAsia="Times New Roman" w:hAnsi="Arial" w:cs="Arial"/>
          <w:color w:val="333333"/>
          <w:sz w:val="21"/>
          <w:szCs w:val="21"/>
          <w:lang w:eastAsia="el-GR"/>
        </w:rPr>
        <w:br/>
        <w:t>π.χ. : δεινόν ἐστί, αἰσχρόν ἐστί, θαυμαστόν ἐστί, ἂτοπον ἐστί κλπ.</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iii. από προσδιορισμό της αιτίας ( π.χ. διά τοῦτο, τούτου ἓνεκα ) και λειτουργούν ως</w:t>
      </w:r>
      <w:r w:rsidRPr="00164768">
        <w:rPr>
          <w:rFonts w:ascii="Arial" w:eastAsia="Times New Roman" w:hAnsi="Arial" w:cs="Arial"/>
          <w:b/>
          <w:bCs/>
          <w:color w:val="333333"/>
          <w:sz w:val="21"/>
          <w:szCs w:val="21"/>
          <w:lang w:eastAsia="el-GR"/>
        </w:rPr>
        <w:t>επεξήγηση</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αυτού.</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Νῦν δ’</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ἐπεί</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τάδε πέπρακται</w:t>
      </w:r>
      <w:r w:rsidRPr="00164768">
        <w:rPr>
          <w:rFonts w:ascii="Arial" w:eastAsia="Times New Roman" w:hAnsi="Arial" w:cs="Arial"/>
          <w:i/>
          <w:iCs/>
          <w:color w:val="333333"/>
          <w:sz w:val="21"/>
          <w:szCs w:val="21"/>
          <w:lang w:eastAsia="el-GR"/>
        </w:rPr>
        <w:t>, οὐδέν ὑμᾶς δεῖ Θηβαίους φοβεῖσθαι.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szCs w:val="21"/>
          <w:lang w:eastAsia="el-GR"/>
        </w:rPr>
        <w:t>, όταν δηλώνουν αίτιο πραγματικό.</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αίτιο δυνατό στο παρελθόν ή μη πραγματικό.</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szCs w:val="21"/>
          <w:lang w:eastAsia="el-GR"/>
        </w:rPr>
        <w:t>, όταν δηλώνουν αίτιο δυνατό στο παρόν – μέλλον.</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και δηλώνουν υποκειμενική άποψη.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990000"/>
          <w:sz w:val="21"/>
          <w:szCs w:val="21"/>
          <w:u w:val="single"/>
          <w:lang w:eastAsia="el-GR"/>
        </w:rPr>
        <w:t>Παρατηρήσεις</w:t>
      </w:r>
    </w:p>
    <w:p w:rsidR="00164768" w:rsidRPr="00164768" w:rsidRDefault="00164768" w:rsidP="00164768">
      <w:pPr>
        <w:numPr>
          <w:ilvl w:val="0"/>
          <w:numId w:val="2"/>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αιτιολογικοί σύνδεσμοι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ἐπεί</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στην αρχή περιόδου ή ημιπεριόδου μπαίνουν ως αιτιολογικοί παρατακτικοί σύνδεσμοι με τη σημασία του</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γάρ</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και εισάγουν κύρια πρόταση, όταν δεν υπάρχει στην περίοδο ή την ημιπερίοδο άλλη κύρια.</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Καί γάρ μοι δοκεῖ, ὦ Ἰέρων, τούτῳ διαφέρειν ἀνήρ τῶν ἂλλων ζῲων, τῷ τιμῆς ὀρέγεσθαι.</w:t>
      </w:r>
      <w:r w:rsidRPr="00164768">
        <w:rPr>
          <w:rFonts w:ascii="Arial" w:eastAsia="Times New Roman" w:hAnsi="Arial" w:cs="Arial"/>
          <w:b/>
          <w:bCs/>
          <w:i/>
          <w:iCs/>
          <w:color w:val="333333"/>
          <w:sz w:val="21"/>
          <w:lang w:eastAsia="el-GR"/>
        </w:rPr>
        <w:t> </w:t>
      </w:r>
      <w:r w:rsidRPr="00164768">
        <w:rPr>
          <w:rFonts w:ascii="Arial" w:eastAsia="Times New Roman" w:hAnsi="Arial" w:cs="Arial"/>
          <w:b/>
          <w:bCs/>
          <w:i/>
          <w:iCs/>
          <w:color w:val="333333"/>
          <w:sz w:val="21"/>
          <w:szCs w:val="21"/>
          <w:lang w:eastAsia="el-GR"/>
        </w:rPr>
        <w:t>Ἐπεί</w:t>
      </w:r>
      <w:r w:rsidRPr="00164768">
        <w:rPr>
          <w:rFonts w:ascii="Arial" w:eastAsia="Times New Roman" w:hAnsi="Arial" w:cs="Arial"/>
          <w:b/>
          <w:bCs/>
          <w:i/>
          <w:iCs/>
          <w:color w:val="333333"/>
          <w:sz w:val="21"/>
          <w:lang w:eastAsia="el-GR"/>
        </w:rPr>
        <w:t> </w:t>
      </w:r>
      <w:r w:rsidRPr="00164768">
        <w:rPr>
          <w:rFonts w:ascii="Arial" w:eastAsia="Times New Roman" w:hAnsi="Arial" w:cs="Arial"/>
          <w:i/>
          <w:iCs/>
          <w:color w:val="333333"/>
          <w:sz w:val="21"/>
          <w:szCs w:val="21"/>
          <w:lang w:eastAsia="el-GR"/>
        </w:rPr>
        <w:t>σιτίοις γε καί ποτοῖς καί ὓπνοις πάντα ὁμοίως ἣδεσθαι ἒοικε τά ζῷα.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br/>
      </w:r>
      <w:r w:rsidRPr="00164768">
        <w:rPr>
          <w:rFonts w:ascii="Arial" w:eastAsia="Times New Roman" w:hAnsi="Arial" w:cs="Arial"/>
          <w:b/>
          <w:bCs/>
          <w:color w:val="990000"/>
          <w:sz w:val="21"/>
          <w:szCs w:val="21"/>
          <w:u w:val="single"/>
          <w:lang w:eastAsia="el-GR"/>
        </w:rPr>
        <w:t>Προσοχή! </w:t>
      </w:r>
      <w:r w:rsidRPr="00164768">
        <w:rPr>
          <w:rFonts w:ascii="Arial" w:eastAsia="Times New Roman" w:hAnsi="Arial" w:cs="Arial"/>
          <w:color w:val="333333"/>
          <w:sz w:val="21"/>
          <w:szCs w:val="21"/>
          <w:lang w:eastAsia="el-GR"/>
        </w:rPr>
        <w:br/>
        <w:t>Μετά το ρήμα </w:t>
      </w:r>
      <w:r w:rsidRPr="00164768">
        <w:rPr>
          <w:rFonts w:ascii="Arial" w:eastAsia="Times New Roman" w:hAnsi="Arial" w:cs="Arial"/>
          <w:b/>
          <w:bCs/>
          <w:color w:val="333333"/>
          <w:sz w:val="21"/>
          <w:szCs w:val="21"/>
          <w:lang w:eastAsia="el-GR"/>
        </w:rPr>
        <w:t>θαυμάζω </w:t>
      </w:r>
      <w:r w:rsidRPr="00164768">
        <w:rPr>
          <w:rFonts w:ascii="Arial" w:eastAsia="Times New Roman" w:hAnsi="Arial" w:cs="Arial"/>
          <w:color w:val="333333"/>
          <w:sz w:val="21"/>
          <w:szCs w:val="21"/>
          <w:lang w:eastAsia="el-GR"/>
        </w:rPr>
        <w:t>η πρόταση που εισάγεται με το </w:t>
      </w:r>
      <w:r w:rsidRPr="00164768">
        <w:rPr>
          <w:rFonts w:ascii="Arial" w:eastAsia="Times New Roman" w:hAnsi="Arial" w:cs="Arial"/>
          <w:b/>
          <w:bCs/>
          <w:color w:val="333333"/>
          <w:sz w:val="21"/>
          <w:szCs w:val="21"/>
          <w:lang w:eastAsia="el-GR"/>
        </w:rPr>
        <w:t>εἰ </w:t>
      </w:r>
      <w:r w:rsidRPr="00164768">
        <w:rPr>
          <w:rFonts w:ascii="Arial" w:eastAsia="Times New Roman" w:hAnsi="Arial" w:cs="Arial"/>
          <w:color w:val="333333"/>
          <w:sz w:val="21"/>
          <w:szCs w:val="21"/>
          <w:lang w:eastAsia="el-GR"/>
        </w:rPr>
        <w:t>είναι </w:t>
      </w:r>
      <w:r w:rsidRPr="00164768">
        <w:rPr>
          <w:rFonts w:ascii="Arial" w:eastAsia="Times New Roman" w:hAnsi="Arial" w:cs="Arial"/>
          <w:b/>
          <w:bCs/>
          <w:color w:val="333333"/>
          <w:sz w:val="21"/>
          <w:szCs w:val="21"/>
          <w:lang w:eastAsia="el-GR"/>
        </w:rPr>
        <w:t>πλάγια ερωτηματική</w:t>
      </w:r>
      <w:r w:rsidRPr="00164768">
        <w:rPr>
          <w:rFonts w:ascii="Arial" w:eastAsia="Times New Roman" w:hAnsi="Arial" w:cs="Arial"/>
          <w:color w:val="333333"/>
          <w:sz w:val="21"/>
          <w:szCs w:val="21"/>
          <w:lang w:eastAsia="el-GR"/>
        </w:rPr>
        <w:t> και όχι αιτιολογική.</w:t>
      </w:r>
      <w:r w:rsidRPr="00164768">
        <w:rPr>
          <w:rFonts w:ascii="Arial" w:eastAsia="Times New Roman" w:hAnsi="Arial" w:cs="Arial"/>
          <w:i/>
          <w:iCs/>
          <w:color w:val="333333"/>
          <w:sz w:val="21"/>
          <w:szCs w:val="21"/>
          <w:lang w:eastAsia="el-GR"/>
        </w:rPr>
        <w:br/>
      </w:r>
      <w:r w:rsidRPr="00164768">
        <w:rPr>
          <w:rFonts w:ascii="Arial" w:eastAsia="Times New Roman" w:hAnsi="Arial" w:cs="Arial"/>
          <w:color w:val="333333"/>
          <w:sz w:val="21"/>
          <w:szCs w:val="21"/>
          <w:lang w:eastAsia="el-GR"/>
        </w:rPr>
        <w:lastRenderedPageBreak/>
        <w:br/>
      </w:r>
      <w:r w:rsidRPr="00164768">
        <w:rPr>
          <w:rFonts w:ascii="Arial" w:eastAsia="Times New Roman" w:hAnsi="Arial" w:cs="Arial"/>
          <w:b/>
          <w:bCs/>
          <w:color w:val="990000"/>
          <w:sz w:val="21"/>
          <w:szCs w:val="21"/>
          <w:u w:val="single"/>
          <w:lang w:eastAsia="el-GR"/>
        </w:rPr>
        <w:t>ΤΕΛΙΚΕΣ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Τελικές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ονομάζονται οι δευτερεύουσες προτάσεις που δηλώνουν το τέλος, το σκοπό προς τον οποίο αποβλέπει το υποκείμενο του ρήματος της πρότασης από την οποία εξαρτάται η τελική.</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t>Οι τελικές προτάσεις εισάγονται με τους τελικούς συνδέσμους</w:t>
      </w:r>
      <w:r w:rsidRPr="00164768">
        <w:rPr>
          <w:rFonts w:ascii="Arial" w:eastAsia="Times New Roman" w:hAnsi="Arial" w:cs="Arial"/>
          <w:b/>
          <w:bCs/>
          <w:color w:val="333333"/>
          <w:sz w:val="21"/>
          <w:lang w:eastAsia="el-GR"/>
        </w:rPr>
        <w:t> </w:t>
      </w:r>
      <w:r w:rsidRPr="00164768">
        <w:rPr>
          <w:rFonts w:ascii="Arial" w:eastAsia="Times New Roman" w:hAnsi="Arial" w:cs="Arial"/>
          <w:b/>
          <w:bCs/>
          <w:color w:val="333333"/>
          <w:sz w:val="21"/>
          <w:szCs w:val="21"/>
          <w:lang w:eastAsia="el-GR"/>
        </w:rPr>
        <w:t>ἳνα, ὃπως, ὡς.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Εξάρτηση και συντακτική θέση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br/>
      </w:r>
      <w:r w:rsidRPr="00164768">
        <w:rPr>
          <w:rFonts w:ascii="Arial" w:eastAsia="Times New Roman" w:hAnsi="Arial" w:cs="Arial"/>
          <w:color w:val="333333"/>
          <w:sz w:val="21"/>
          <w:szCs w:val="21"/>
          <w:u w:val="single"/>
          <w:lang w:eastAsia="el-GR"/>
        </w:rPr>
        <w:t>Οι τελικές προτάσεις εξαρτώνται :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i. Από ρήματα κινήσεως και ενέργειας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επιρρηματικός προσδιορισμός του σκοπού.</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br/>
      </w:r>
      <w:r w:rsidRPr="00164768">
        <w:rPr>
          <w:rFonts w:ascii="Arial" w:eastAsia="Times New Roman" w:hAnsi="Arial" w:cs="Arial"/>
          <w:color w:val="333333"/>
          <w:sz w:val="21"/>
          <w:szCs w:val="21"/>
          <w:lang w:eastAsia="el-GR"/>
        </w:rPr>
        <w:t>ii. Σπανιότερα από έναν προσδιορισμό του σκοπού ( π.χ. τούτου ἓνεκα ) και 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επεξήγηση</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αυτού.</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Ἀλλά πολλάς προφάσεις Κῦρος εὓρισκεν,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ἳνα</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ὑμᾶς τε ἀπαρασκεύους λάβοι καί ὑμᾶς ἐνθάδε ἀγάγοι.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990000"/>
          <w:sz w:val="21"/>
          <w:szCs w:val="21"/>
          <w:lang w:eastAsia="el-GR"/>
        </w:rPr>
        <w:br/>
      </w: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w:t>
      </w:r>
      <w:r w:rsidRPr="00164768">
        <w:rPr>
          <w:rFonts w:ascii="Arial" w:eastAsia="Times New Roman" w:hAnsi="Arial" w:cs="Arial"/>
          <w:color w:val="333333"/>
          <w:sz w:val="21"/>
          <w:szCs w:val="21"/>
          <w:lang w:eastAsia="el-GR"/>
        </w:rPr>
        <w:t>, όταν δηλώνουν σκοπό προσδοκώμενο και εξαρτώνται από αρκτικό χρόνο.</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ὃπως ή ὡς + υποτακτική + ἂν ( αοριστολογικό )</w:t>
      </w:r>
      <w:r w:rsidRPr="00164768">
        <w:rPr>
          <w:rFonts w:ascii="Arial" w:eastAsia="Times New Roman" w:hAnsi="Arial" w:cs="Arial"/>
          <w:color w:val="333333"/>
          <w:sz w:val="21"/>
          <w:szCs w:val="21"/>
          <w:lang w:eastAsia="el-GR"/>
        </w:rPr>
        <w:t>, όταν η πραγματοποίηση του σκοπού εξαρτάται από κάποια προϋπόθεση.</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και δηλώνουν υποκειμενική άποψη.</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οριστική ιστορικού χρόνου ( κυρίως παρατατικού και αορίστου )</w:t>
      </w:r>
      <w:r w:rsidRPr="00164768">
        <w:rPr>
          <w:rFonts w:ascii="Arial" w:eastAsia="Times New Roman" w:hAnsi="Arial" w:cs="Arial"/>
          <w:color w:val="333333"/>
          <w:sz w:val="21"/>
          <w:szCs w:val="21"/>
          <w:lang w:eastAsia="el-GR"/>
        </w:rPr>
        <w:t>, όταν δηλώνεται σκοπός ανεκπλήρωτος ( συχνά με τον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ἳνα</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t>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ὃπως ή ὡς + δυνητική ευκτική</w:t>
      </w:r>
      <w:r w:rsidRPr="00164768">
        <w:rPr>
          <w:rFonts w:ascii="Arial" w:eastAsia="Times New Roman" w:hAnsi="Arial" w:cs="Arial"/>
          <w:color w:val="333333"/>
          <w:sz w:val="21"/>
          <w:szCs w:val="21"/>
          <w:lang w:eastAsia="el-GR"/>
        </w:rPr>
        <w:t>, όταν α) η τελική είναι απόδοση υποθετικού λόγου και β) όταν κρύβεται κάποια υπόθεση.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lastRenderedPageBreak/>
        <w:br/>
      </w:r>
      <w:r w:rsidRPr="00164768">
        <w:rPr>
          <w:rFonts w:ascii="Arial" w:eastAsia="Times New Roman" w:hAnsi="Arial" w:cs="Arial"/>
          <w:color w:val="333333"/>
          <w:sz w:val="21"/>
          <w:szCs w:val="21"/>
          <w:u w:val="single"/>
          <w:lang w:eastAsia="el-GR"/>
        </w:rPr>
        <w:t>Σπάνια εκφορά :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α) με απλή ευκτική από καθέλξη από προηγούμενη ευκτική.</w:t>
      </w:r>
      <w:r w:rsidRPr="00164768">
        <w:rPr>
          <w:rFonts w:ascii="Arial" w:eastAsia="Times New Roman" w:hAnsi="Arial" w:cs="Arial"/>
          <w:color w:val="333333"/>
          <w:sz w:val="21"/>
          <w:szCs w:val="21"/>
          <w:lang w:eastAsia="el-GR"/>
        </w:rPr>
        <w:br/>
        <w:t>β) με οριστική μέλλοντα, όταν δηλώνεται σκοπός βέβαιος ( με τον σύνδεσμο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ὃπως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ΣΥΜΠΕΡΑΣΜΑΤΙΚΕΣ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Ορισμός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Συμπερασματικές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προτάσεις οι οποίες εκφράζουν το αποτέλεσμα, το συμπέρασμα του νοήματος της κύριας πρότασης.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t>Οι συμπερασματικές προτάσεις εισάγονται με τους συμπερασματικούς συνδέσμους</w:t>
      </w:r>
      <w:r w:rsidRPr="00164768">
        <w:rPr>
          <w:rFonts w:ascii="Arial" w:eastAsia="Times New Roman" w:hAnsi="Arial" w:cs="Arial"/>
          <w:b/>
          <w:bCs/>
          <w:color w:val="333333"/>
          <w:sz w:val="21"/>
          <w:szCs w:val="21"/>
          <w:lang w:eastAsia="el-GR"/>
        </w:rPr>
        <w:t>ὣστε</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Εξάρτηση και συντακτική θέση</w:t>
      </w:r>
      <w:r w:rsidRPr="00164768">
        <w:rPr>
          <w:rFonts w:ascii="Arial" w:eastAsia="Times New Roman" w:hAnsi="Arial" w:cs="Arial"/>
          <w:color w:val="333333"/>
          <w:sz w:val="21"/>
          <w:szCs w:val="21"/>
          <w:lang w:eastAsia="el-GR"/>
        </w:rPr>
        <w:br/>
        <w:t>Οι συμπερασματικές προτάσεις εξαρτώνται από μια ποσοτική ή ποιοτική έκφραση (αντωνυμία ή επίρρημα ) που βρίσκεται στην κύρια πρόταση όπως : τόσος, τοσοῦτος, οἷος, ὁποίος, τοιοῦτος, τηλικοῦτος, τόσον, τοσοῦτον, οὓτω μέγα, οὓτως κλπ.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Λειτουργούν ως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επιρρηματικός προσδιορισμός του συμπεράσματος.</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Πλοῖα δ’ ὑμῖν πάρεστιν,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ὣστε</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ὃπῃ ἂν βούλησθε ἐξαίφνης ἂν ἐπιπέσοιτε.</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lang w:eastAsia="el-GR"/>
        </w:rPr>
        <w:t>Προσοχή!</w:t>
      </w:r>
      <w:r w:rsidRPr="00164768">
        <w:rPr>
          <w:rFonts w:ascii="Arial" w:eastAsia="Times New Roman" w:hAnsi="Arial" w:cs="Arial"/>
          <w:color w:val="333333"/>
          <w:sz w:val="21"/>
          <w:szCs w:val="21"/>
          <w:lang w:eastAsia="el-GR"/>
        </w:rPr>
        <w:br/>
        <w:t>Όταν εισάγονται με τα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ἐφ’ ᾧ, ἐφ’ ᾧτε, ἐφ’ οἷς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στην κύρια πρόταση συνήθως προηγείται η έκφραση «ἐπί τούτῳ», «ἐπί τούτοις», «ἐπί τοῖσδε» δηλώνουν</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όρο ή συμφωνία</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Αἱρεθέντες δέ</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ἐφ’ ᾧτε</w:t>
      </w:r>
      <w:r w:rsidRPr="00164768">
        <w:rPr>
          <w:rFonts w:ascii="Arial" w:eastAsia="Times New Roman" w:hAnsi="Arial" w:cs="Arial"/>
          <w:i/>
          <w:iCs/>
          <w:color w:val="990000"/>
          <w:sz w:val="21"/>
          <w:lang w:eastAsia="el-GR"/>
        </w:rPr>
        <w:t> </w:t>
      </w:r>
      <w:r w:rsidRPr="00164768">
        <w:rPr>
          <w:rFonts w:ascii="Arial" w:eastAsia="Times New Roman" w:hAnsi="Arial" w:cs="Arial"/>
          <w:i/>
          <w:iCs/>
          <w:color w:val="990000"/>
          <w:sz w:val="21"/>
          <w:szCs w:val="21"/>
          <w:lang w:eastAsia="el-GR"/>
        </w:rPr>
        <w:t>συγγράψαι νόμους</w:t>
      </w:r>
      <w:r w:rsidRPr="00164768">
        <w:rPr>
          <w:rFonts w:ascii="Arial" w:eastAsia="Times New Roman" w:hAnsi="Arial" w:cs="Arial"/>
          <w:i/>
          <w:iCs/>
          <w:color w:val="333333"/>
          <w:sz w:val="21"/>
          <w:szCs w:val="21"/>
          <w:lang w:eastAsia="el-GR"/>
        </w:rPr>
        <w:t>, ἀεί ἒμελλον συγγράφειν τε καί ἀποδεικνύναι.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color w:val="333333"/>
          <w:sz w:val="21"/>
          <w:szCs w:val="21"/>
          <w:lang w:eastAsia="el-GR"/>
        </w:rPr>
        <w:b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szCs w:val="21"/>
          <w:lang w:eastAsia="el-GR"/>
        </w:rPr>
        <w:t>, όταν δηλώνουν αποτέλεσμα πραγματικό.</w:t>
      </w:r>
      <w:r w:rsidRPr="00164768">
        <w:rPr>
          <w:rFonts w:ascii="Arial" w:eastAsia="Times New Roman" w:hAnsi="Arial" w:cs="Arial"/>
          <w:color w:val="333333"/>
          <w:sz w:val="21"/>
          <w:szCs w:val="21"/>
          <w:lang w:eastAsia="el-GR"/>
        </w:rPr>
        <w:b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αποτέλεσμα δυνατό στο παρελθόν.</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b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szCs w:val="21"/>
          <w:lang w:eastAsia="el-GR"/>
        </w:rPr>
        <w:t>, όταν δηλώνουν αποτέλεσμα δυνατό στο παρόν – μέλλον.</w:t>
      </w:r>
      <w:r w:rsidRPr="00164768">
        <w:rPr>
          <w:rFonts w:ascii="Arial" w:eastAsia="Times New Roman" w:hAnsi="Arial" w:cs="Arial"/>
          <w:color w:val="333333"/>
          <w:sz w:val="21"/>
          <w:szCs w:val="21"/>
          <w:lang w:eastAsia="el-GR"/>
        </w:rPr>
        <w:b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σπάνια ) συνήθως καθέλξη από προηγούμενη ευκτική.</w:t>
      </w:r>
      <w:r w:rsidRPr="00164768">
        <w:rPr>
          <w:rFonts w:ascii="Arial" w:eastAsia="Times New Roman" w:hAnsi="Arial" w:cs="Arial"/>
          <w:color w:val="333333"/>
          <w:sz w:val="21"/>
          <w:szCs w:val="21"/>
          <w:lang w:eastAsia="el-GR"/>
        </w:rPr>
        <w:br/>
        <w:t>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απαρέμφατο</w:t>
      </w:r>
      <w:r w:rsidRPr="00164768">
        <w:rPr>
          <w:rFonts w:ascii="Arial" w:eastAsia="Times New Roman" w:hAnsi="Arial" w:cs="Arial"/>
          <w:color w:val="333333"/>
          <w:sz w:val="21"/>
          <w:szCs w:val="21"/>
          <w:lang w:eastAsia="el-GR"/>
        </w:rPr>
        <w:t>, όταν δηλώνουν :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lastRenderedPageBreak/>
        <w:t>    α)</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u w:val="single"/>
          <w:lang w:eastAsia="el-GR"/>
        </w:rPr>
        <w:t>ενδεχόμενο ή λογικό επακόλουθο.</w:t>
      </w:r>
      <w:r w:rsidRPr="00164768">
        <w:rPr>
          <w:rFonts w:ascii="Arial" w:eastAsia="Times New Roman" w:hAnsi="Arial" w:cs="Arial"/>
          <w:color w:val="333333"/>
          <w:sz w:val="21"/>
          <w:szCs w:val="21"/>
          <w:lang w:eastAsia="el-GR"/>
        </w:rPr>
        <w:br/>
        <w:t>    β)</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u w:val="single"/>
          <w:lang w:eastAsia="el-GR"/>
        </w:rPr>
        <w:t>όρο ή συμφωνία.</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Τότε εισάγονται με 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ἐφ’ ᾧ, ἐφ’ ᾧτε, ἐφ’οἷς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στην κύρια πρόταση   συνήθως προηγείται η έκφραση «ἐπί τούτῳ», «ἐπί τούτοις», «ἐπί τοῖσδε»</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    γ)</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u w:val="single"/>
          <w:lang w:eastAsia="el-GR"/>
        </w:rPr>
        <w:t>ασύμμετρη σύγκριση.</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Τότε εισάγονται με 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ἢ ὣστε</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ἢ ὡς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η  συμπερασματική πρόταση λειτουργεί ως β’ όρος σύγκρισης.</w:t>
      </w:r>
      <w:r w:rsidRPr="00164768">
        <w:rPr>
          <w:rFonts w:ascii="Arial" w:eastAsia="Times New Roman" w:hAnsi="Arial" w:cs="Arial"/>
          <w:color w:val="333333"/>
          <w:sz w:val="21"/>
          <w:szCs w:val="21"/>
          <w:lang w:eastAsia="el-GR"/>
        </w:rPr>
        <w:br/>
        <w:t>vi.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δυνητικό απαρέμφατο</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όταν το αποτέλεσμα εξαρτάται από κάποιο όρο ή προϋπόθεση. Τότε το δυνητικό απαρέμφατο ισοδυναμεί με δυνητική οριστική ή με δυνητική ευκτική.</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ΥΠΟΘΕΤΙΚΕΣ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990000"/>
          <w:sz w:val="21"/>
          <w:szCs w:val="21"/>
          <w:u w:val="single"/>
          <w:lang w:eastAsia="el-GR"/>
        </w:rPr>
        <w:br/>
      </w:r>
      <w:r w:rsidRPr="00164768">
        <w:rPr>
          <w:rFonts w:ascii="Arial" w:eastAsia="Times New Roman" w:hAnsi="Arial" w:cs="Arial"/>
          <w:b/>
          <w:bCs/>
          <w:color w:val="333333"/>
          <w:sz w:val="21"/>
          <w:szCs w:val="21"/>
          <w:u w:val="single"/>
          <w:lang w:eastAsia="el-GR"/>
        </w:rPr>
        <w:t>Ορισμός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Υποθετικές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προτάσεις που εκφράζουν μια προϋπόθεση η οποία αν επαληθευτεί τότε ισχύει και αυτό που αναφέρει η κύρια πρόταση ( απόδοση ). Λέγοντας υποθετική πρόταση εννοούμε μόνο την υπόθεση όχι και την απόδοση του υποθετικού λόγου.</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t>Οι υποθετικές προτάσεις εισάγονται με τους υποθετικούς συνδέσμους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εἰ, ἐάν, ἂν, ἢν.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u w:val="single"/>
          <w:lang w:eastAsia="el-GR"/>
        </w:rPr>
        <w:t>ΥΠΟΘΕΤΙΚΟΙ ΛΟΓΟΙ</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ΕΙΔΗ</w:t>
      </w:r>
      <w:r w:rsidRPr="00164768">
        <w:rPr>
          <w:rFonts w:ascii="Arial" w:eastAsia="Times New Roman" w:hAnsi="Arial" w:cs="Arial"/>
          <w:b/>
          <w:bCs/>
          <w:color w:val="990000"/>
          <w:sz w:val="21"/>
          <w:u w:val="single"/>
          <w:lang w:eastAsia="el-GR"/>
        </w:rPr>
        <w:t> </w:t>
      </w:r>
      <w:r w:rsidRPr="00164768">
        <w:rPr>
          <w:rFonts w:ascii="Arial" w:eastAsia="Times New Roman" w:hAnsi="Arial" w:cs="Arial"/>
          <w:b/>
          <w:bCs/>
          <w:color w:val="990000"/>
          <w:sz w:val="21"/>
          <w:szCs w:val="21"/>
          <w:lang w:eastAsia="el-GR"/>
        </w:rPr>
        <w:t>                                       </w:t>
      </w:r>
      <w:r w:rsidRPr="00164768">
        <w:rPr>
          <w:rFonts w:ascii="Arial" w:eastAsia="Times New Roman" w:hAnsi="Arial" w:cs="Arial"/>
          <w:b/>
          <w:bCs/>
          <w:color w:val="990000"/>
          <w:sz w:val="21"/>
          <w:szCs w:val="21"/>
          <w:u w:val="single"/>
          <w:lang w:eastAsia="el-GR"/>
        </w:rPr>
        <w:t>ΥΠΟΘΕΣΗ</w:t>
      </w:r>
      <w:r w:rsidRPr="00164768">
        <w:rPr>
          <w:rFonts w:ascii="Arial" w:eastAsia="Times New Roman" w:hAnsi="Arial" w:cs="Arial"/>
          <w:b/>
          <w:bCs/>
          <w:color w:val="990000"/>
          <w:sz w:val="21"/>
          <w:lang w:eastAsia="el-GR"/>
        </w:rPr>
        <w:t> </w:t>
      </w:r>
      <w:r w:rsidRPr="00164768">
        <w:rPr>
          <w:rFonts w:ascii="Arial" w:eastAsia="Times New Roman" w:hAnsi="Arial" w:cs="Arial"/>
          <w:b/>
          <w:bCs/>
          <w:color w:val="990000"/>
          <w:sz w:val="21"/>
          <w:szCs w:val="21"/>
          <w:lang w:eastAsia="el-GR"/>
        </w:rPr>
        <w:t>                                   </w:t>
      </w:r>
      <w:r w:rsidRPr="00164768">
        <w:rPr>
          <w:rFonts w:ascii="Arial" w:eastAsia="Times New Roman" w:hAnsi="Arial" w:cs="Arial"/>
          <w:b/>
          <w:bCs/>
          <w:color w:val="990000"/>
          <w:sz w:val="21"/>
          <w:lang w:eastAsia="el-GR"/>
        </w:rPr>
        <w:t> </w:t>
      </w:r>
      <w:r w:rsidRPr="00164768">
        <w:rPr>
          <w:rFonts w:ascii="Arial" w:eastAsia="Times New Roman" w:hAnsi="Arial" w:cs="Arial"/>
          <w:b/>
          <w:bCs/>
          <w:color w:val="990000"/>
          <w:sz w:val="21"/>
          <w:szCs w:val="21"/>
          <w:u w:val="single"/>
          <w:lang w:eastAsia="el-GR"/>
        </w:rPr>
        <w:t>ΑΠΟΔΟΣΗ</w:t>
      </w:r>
      <w:r w:rsidRPr="00164768">
        <w:rPr>
          <w:rFonts w:ascii="Arial" w:eastAsia="Times New Roman" w:hAnsi="Arial" w:cs="Arial"/>
          <w:b/>
          <w:bCs/>
          <w:color w:val="990000"/>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990000"/>
          <w:sz w:val="21"/>
          <w:szCs w:val="21"/>
          <w:lang w:eastAsia="el-GR"/>
        </w:rPr>
        <w:br/>
      </w:r>
      <w:r w:rsidRPr="00164768">
        <w:rPr>
          <w:rFonts w:ascii="Arial" w:eastAsia="Times New Roman" w:hAnsi="Arial" w:cs="Arial"/>
          <w:b/>
          <w:bCs/>
          <w:color w:val="333333"/>
          <w:sz w:val="21"/>
          <w:szCs w:val="21"/>
          <w:lang w:eastAsia="el-GR"/>
        </w:rPr>
        <w:t>1ο Πραγματικό</w:t>
      </w:r>
      <w:r w:rsidRPr="00164768">
        <w:rPr>
          <w:rFonts w:ascii="Arial" w:eastAsia="Times New Roman" w:hAnsi="Arial" w:cs="Arial"/>
          <w:color w:val="333333"/>
          <w:sz w:val="21"/>
          <w:szCs w:val="21"/>
          <w:lang w:eastAsia="el-GR"/>
        </w:rPr>
        <w:t>                      εἰ + οριστική                                   οποιαδήποτε έγκλιση</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br/>
        <w:t>                                                οποιουδήποτε χρόνου</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2ο Μη πραγματικό</w:t>
      </w:r>
      <w:r w:rsidRPr="00164768">
        <w:rPr>
          <w:rFonts w:ascii="Arial" w:eastAsia="Times New Roman" w:hAnsi="Arial" w:cs="Arial"/>
          <w:color w:val="333333"/>
          <w:sz w:val="21"/>
          <w:szCs w:val="21"/>
          <w:lang w:eastAsia="el-GR"/>
        </w:rPr>
        <w:t>              εἰ + οριστική ιστορικού                   δυνητική οριστική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br/>
        <w:t>                                              χρόνου (πρτ, αορ, υπερς.)      ( οριστ. ιστορ. χρόνου + ἂν)</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3ο Προσδοκώμενο</w:t>
      </w:r>
      <w:r w:rsidRPr="00164768">
        <w:rPr>
          <w:rFonts w:ascii="Arial" w:eastAsia="Times New Roman" w:hAnsi="Arial" w:cs="Arial"/>
          <w:color w:val="333333"/>
          <w:sz w:val="21"/>
          <w:szCs w:val="21"/>
          <w:lang w:eastAsia="el-GR"/>
        </w:rPr>
        <w:t>               ἐάν, ἂν, ἢν + υποτακτική                 οριστική μέλλοντα 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br/>
        <w:t>                                                                                                       μελλοντική έκφραση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4ο Αόριστη επανάληψη</w:t>
      </w:r>
      <w:r w:rsidRPr="00164768">
        <w:rPr>
          <w:rFonts w:ascii="Arial" w:eastAsia="Times New Roman" w:hAnsi="Arial" w:cs="Arial"/>
          <w:color w:val="333333"/>
          <w:sz w:val="21"/>
          <w:szCs w:val="21"/>
          <w:lang w:eastAsia="el-GR"/>
        </w:rPr>
        <w:t>      ἐάν, ἂν, ἢν + υποτακτική                 οριστική ενεστώτα ή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lastRenderedPageBreak/>
        <w:t>     στο παρόν - μέλλον</w:t>
      </w:r>
      <w:r w:rsidRPr="00164768">
        <w:rPr>
          <w:rFonts w:ascii="Arial" w:eastAsia="Times New Roman" w:hAnsi="Arial" w:cs="Arial"/>
          <w:color w:val="333333"/>
          <w:sz w:val="21"/>
          <w:szCs w:val="21"/>
          <w:lang w:eastAsia="el-GR"/>
        </w:rPr>
        <w:t>                                                              (γνωμικός αόριστος)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5ο Απλή σκέψη του  </w:t>
      </w:r>
      <w:r w:rsidRPr="00164768">
        <w:rPr>
          <w:rFonts w:ascii="Arial" w:eastAsia="Times New Roman" w:hAnsi="Arial" w:cs="Arial"/>
          <w:color w:val="333333"/>
          <w:sz w:val="21"/>
          <w:szCs w:val="21"/>
          <w:lang w:eastAsia="el-GR"/>
        </w:rPr>
        <w:t>            εἰ + ευκτική                                   δυνητική ευκτική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     λέγοντος</w:t>
      </w:r>
      <w:r w:rsidRPr="00164768">
        <w:rPr>
          <w:rFonts w:ascii="Arial" w:eastAsia="Times New Roman" w:hAnsi="Arial" w:cs="Arial"/>
          <w:color w:val="333333"/>
          <w:sz w:val="21"/>
          <w:szCs w:val="21"/>
          <w:lang w:eastAsia="el-GR"/>
        </w:rPr>
        <w:t>                                                                                ( ευκτική + ἂν ) ή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                                                                                                οριστική αρκτικού χρόνου</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6ο Αόριστη επανάληψη</w:t>
      </w:r>
      <w:r w:rsidRPr="00164768">
        <w:rPr>
          <w:rFonts w:ascii="Arial" w:eastAsia="Times New Roman" w:hAnsi="Arial" w:cs="Arial"/>
          <w:color w:val="333333"/>
          <w:sz w:val="21"/>
          <w:szCs w:val="21"/>
          <w:lang w:eastAsia="el-GR"/>
        </w:rPr>
        <w:t>       εἰ + ευκτική                                  οριστική ιστορικού</w:t>
      </w:r>
      <w:r w:rsidRPr="00164768">
        <w:rPr>
          <w:rFonts w:ascii="Arial" w:eastAsia="Times New Roman" w:hAnsi="Arial" w:cs="Arial"/>
          <w:color w:val="333333"/>
          <w:sz w:val="21"/>
          <w:szCs w:val="21"/>
          <w:lang w:eastAsia="el-GR"/>
        </w:rPr>
        <w:br/>
        <w:t>     </w:t>
      </w:r>
      <w:r w:rsidRPr="00164768">
        <w:rPr>
          <w:rFonts w:ascii="Arial" w:eastAsia="Times New Roman" w:hAnsi="Arial" w:cs="Arial"/>
          <w:b/>
          <w:bCs/>
          <w:color w:val="333333"/>
          <w:sz w:val="21"/>
          <w:szCs w:val="21"/>
          <w:lang w:eastAsia="el-GR"/>
        </w:rPr>
        <w:t>στο παρελθόν</w:t>
      </w:r>
      <w:r w:rsidRPr="00164768">
        <w:rPr>
          <w:rFonts w:ascii="Arial" w:eastAsia="Times New Roman" w:hAnsi="Arial" w:cs="Arial"/>
          <w:color w:val="333333"/>
          <w:sz w:val="21"/>
          <w:szCs w:val="21"/>
          <w:lang w:eastAsia="el-GR"/>
        </w:rPr>
        <w:t>                                                                     χρόνου με ή χωρίς ἂν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Ἐάν</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δἐ μη ἀντεπεξίωσι</w:t>
      </w:r>
      <w:r w:rsidRPr="00164768">
        <w:rPr>
          <w:rFonts w:ascii="Arial" w:eastAsia="Times New Roman" w:hAnsi="Arial" w:cs="Arial"/>
          <w:i/>
          <w:iCs/>
          <w:color w:val="333333"/>
          <w:sz w:val="21"/>
          <w:szCs w:val="21"/>
          <w:lang w:eastAsia="el-GR"/>
        </w:rPr>
        <w:t>,</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333333"/>
          <w:sz w:val="21"/>
          <w:szCs w:val="21"/>
          <w:lang w:eastAsia="el-GR"/>
        </w:rPr>
        <w:t>καύσομεν</w:t>
      </w:r>
      <w:r w:rsidRPr="00164768">
        <w:rPr>
          <w:rFonts w:ascii="Arial" w:eastAsia="Times New Roman" w:hAnsi="Arial" w:cs="Arial"/>
          <w:i/>
          <w:iCs/>
          <w:color w:val="333333"/>
          <w:sz w:val="21"/>
          <w:lang w:eastAsia="el-GR"/>
        </w:rPr>
        <w:t> </w:t>
      </w:r>
      <w:r w:rsidRPr="00164768">
        <w:rPr>
          <w:rFonts w:ascii="Arial" w:eastAsia="Times New Roman" w:hAnsi="Arial" w:cs="Arial"/>
          <w:i/>
          <w:iCs/>
          <w:color w:val="333333"/>
          <w:sz w:val="21"/>
          <w:szCs w:val="21"/>
          <w:lang w:eastAsia="el-GR"/>
        </w:rPr>
        <w:t>αὐτῶν τάς κώμας καί</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333333"/>
          <w:sz w:val="21"/>
          <w:szCs w:val="21"/>
          <w:lang w:eastAsia="el-GR"/>
        </w:rPr>
        <w:t>δῃώσομεν</w:t>
      </w:r>
      <w:r w:rsidRPr="00164768">
        <w:rPr>
          <w:rFonts w:ascii="Arial" w:eastAsia="Times New Roman" w:hAnsi="Arial" w:cs="Arial"/>
          <w:i/>
          <w:iCs/>
          <w:color w:val="333333"/>
          <w:sz w:val="21"/>
          <w:lang w:eastAsia="el-GR"/>
        </w:rPr>
        <w:t> </w:t>
      </w:r>
      <w:r w:rsidRPr="00164768">
        <w:rPr>
          <w:rFonts w:ascii="Arial" w:eastAsia="Times New Roman" w:hAnsi="Arial" w:cs="Arial"/>
          <w:i/>
          <w:iCs/>
          <w:color w:val="333333"/>
          <w:sz w:val="21"/>
          <w:szCs w:val="21"/>
          <w:lang w:eastAsia="el-GR"/>
        </w:rPr>
        <w:t>τάς χώρας.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 προσδοκώμενο)</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Μελλοντικές εκφράσεις θεωρούνται :</w:t>
      </w:r>
      <w:r w:rsidRPr="00164768">
        <w:rPr>
          <w:rFonts w:ascii="Arial" w:eastAsia="Times New Roman" w:hAnsi="Arial" w:cs="Arial"/>
          <w:color w:val="333333"/>
          <w:sz w:val="21"/>
          <w:szCs w:val="21"/>
          <w:lang w:eastAsia="el-GR"/>
        </w:rPr>
        <w:br/>
        <w:t>· η οριστική μέλλοντα</w:t>
      </w:r>
      <w:r w:rsidRPr="00164768">
        <w:rPr>
          <w:rFonts w:ascii="Arial" w:eastAsia="Times New Roman" w:hAnsi="Arial" w:cs="Arial"/>
          <w:color w:val="333333"/>
          <w:sz w:val="21"/>
          <w:szCs w:val="21"/>
          <w:lang w:eastAsia="el-GR"/>
        </w:rPr>
        <w:br/>
        <w:t>· η υποτακτική ( απορηματική ή βουλητική )</w:t>
      </w:r>
      <w:r w:rsidRPr="00164768">
        <w:rPr>
          <w:rFonts w:ascii="Arial" w:eastAsia="Times New Roman" w:hAnsi="Arial" w:cs="Arial"/>
          <w:color w:val="333333"/>
          <w:sz w:val="21"/>
          <w:szCs w:val="21"/>
          <w:lang w:eastAsia="el-GR"/>
        </w:rPr>
        <w:br/>
        <w:t>· η ευχετική ευκτική</w:t>
      </w:r>
      <w:r w:rsidRPr="00164768">
        <w:rPr>
          <w:rFonts w:ascii="Arial" w:eastAsia="Times New Roman" w:hAnsi="Arial" w:cs="Arial"/>
          <w:color w:val="333333"/>
          <w:sz w:val="21"/>
          <w:szCs w:val="21"/>
          <w:lang w:eastAsia="el-GR"/>
        </w:rPr>
        <w:br/>
        <w:t>· η δυνητική ευκτική</w:t>
      </w:r>
      <w:r w:rsidRPr="00164768">
        <w:rPr>
          <w:rFonts w:ascii="Arial" w:eastAsia="Times New Roman" w:hAnsi="Arial" w:cs="Arial"/>
          <w:color w:val="333333"/>
          <w:sz w:val="21"/>
          <w:szCs w:val="21"/>
          <w:lang w:eastAsia="el-GR"/>
        </w:rPr>
        <w:br/>
        <w:t>· η προστακτική</w:t>
      </w:r>
      <w:r w:rsidRPr="00164768">
        <w:rPr>
          <w:rFonts w:ascii="Arial" w:eastAsia="Times New Roman" w:hAnsi="Arial" w:cs="Arial"/>
          <w:color w:val="333333"/>
          <w:sz w:val="21"/>
          <w:szCs w:val="21"/>
          <w:lang w:eastAsia="el-GR"/>
        </w:rPr>
        <w:br/>
        <w:t>· το ειδικό απαρέμφατο μέλλοντα</w:t>
      </w:r>
      <w:r w:rsidRPr="00164768">
        <w:rPr>
          <w:rFonts w:ascii="Arial" w:eastAsia="Times New Roman" w:hAnsi="Arial" w:cs="Arial"/>
          <w:color w:val="333333"/>
          <w:sz w:val="21"/>
          <w:szCs w:val="21"/>
          <w:lang w:eastAsia="el-GR"/>
        </w:rPr>
        <w:br/>
        <w:t>· το τελικό απαρέμφατο εξαρτώμενο από ρήματα κελευστικά, προτρεπτικά, ευχετικά</w:t>
      </w:r>
      <w:r w:rsidRPr="00164768">
        <w:rPr>
          <w:rFonts w:ascii="Arial" w:eastAsia="Times New Roman" w:hAnsi="Arial" w:cs="Arial"/>
          <w:color w:val="333333"/>
          <w:sz w:val="21"/>
          <w:szCs w:val="21"/>
          <w:lang w:eastAsia="el-GR"/>
        </w:rPr>
        <w:br/>
        <w:t>· τα απρόσωπα ρήματα + απαρέμφατο</w:t>
      </w:r>
      <w:r w:rsidRPr="00164768">
        <w:rPr>
          <w:rFonts w:ascii="Arial" w:eastAsia="Times New Roman" w:hAnsi="Arial" w:cs="Arial"/>
          <w:color w:val="333333"/>
          <w:sz w:val="21"/>
          <w:szCs w:val="21"/>
          <w:lang w:eastAsia="el-GR"/>
        </w:rPr>
        <w:br/>
        <w:t>· ο μελλοντικός ενεστώτας ή αόριστος ή παρακείμενος</w:t>
      </w:r>
      <w:r w:rsidRPr="00164768">
        <w:rPr>
          <w:rFonts w:ascii="Arial" w:eastAsia="Times New Roman" w:hAnsi="Arial" w:cs="Arial"/>
          <w:color w:val="333333"/>
          <w:sz w:val="21"/>
          <w:szCs w:val="21"/>
          <w:lang w:eastAsia="el-GR"/>
        </w:rPr>
        <w:br/>
        <w:t>· τα ρηματικά επίθετα σε – τεος</w:t>
      </w:r>
      <w:r w:rsidRPr="00164768">
        <w:rPr>
          <w:rFonts w:ascii="Arial" w:eastAsia="Times New Roman" w:hAnsi="Arial" w:cs="Arial"/>
          <w:color w:val="333333"/>
          <w:sz w:val="21"/>
          <w:szCs w:val="21"/>
          <w:lang w:eastAsia="el-GR"/>
        </w:rPr>
        <w:br/>
        <w:t>· η τελική μετοχή</w:t>
      </w:r>
      <w:r w:rsidRPr="00164768">
        <w:rPr>
          <w:rFonts w:ascii="Arial" w:eastAsia="Times New Roman" w:hAnsi="Arial" w:cs="Arial"/>
          <w:color w:val="333333"/>
          <w:sz w:val="21"/>
          <w:szCs w:val="21"/>
          <w:lang w:eastAsia="el-GR"/>
        </w:rPr>
        <w:br/>
        <w:t>· οι δευτερεύουσες ειδικές, πλάγιες ερωτηματικές, αναφορικές, ενδοιαστικές,</w:t>
      </w:r>
      <w:r w:rsidRPr="00164768">
        <w:rPr>
          <w:rFonts w:ascii="Arial" w:eastAsia="Times New Roman" w:hAnsi="Arial" w:cs="Arial"/>
          <w:color w:val="333333"/>
          <w:sz w:val="21"/>
          <w:szCs w:val="21"/>
          <w:lang w:eastAsia="el-GR"/>
        </w:rPr>
        <w:br/>
        <w:t>τελικές, συμπερασματικές προτάσεις.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ΕΝΑΝΤΙΩΜΑΤΙΚΕΣ / ΠΑΡΑΧΩΡΗΤΙΚΕΣ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Ορισμός :</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Εναντιωματικές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ονομάζονται οι δευτερεύουσες προτάσεις που το περιεχόμενό τους έρχεται σε αντίθεση με το περιεχόμενο της κύριας πρότασης. Λειτουργούν ως επιρρηματικός προσδιορισμός που δηλώνει παραχώρηση ή εναντίωση.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lastRenderedPageBreak/>
        <w:t>Οι εναντιωματικές και παραχωρητικές προτάσεις εισάγονται με τους υποθετικούς συνδέσμους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εἰ, ἐάν, ἂν, ἢν σε συνδυασμό με τα επιδοτικά μόρια καί, οὐδέ, μηδέ</w:t>
      </w:r>
      <w:r w:rsidRPr="00164768">
        <w:rPr>
          <w:rFonts w:ascii="Arial" w:eastAsia="Times New Roman" w:hAnsi="Arial" w:cs="Arial"/>
          <w:color w:val="333333"/>
          <w:sz w:val="21"/>
          <w:szCs w:val="21"/>
          <w:lang w:eastAsia="el-GR"/>
        </w:rPr>
        <w:t>. Πιο αναλυτικά έχουμε τους παρακάτω συνδυασμούς :</w:t>
      </w:r>
    </w:p>
    <w:p w:rsidR="00164768" w:rsidRPr="00164768" w:rsidRDefault="00164768" w:rsidP="00164768">
      <w:pPr>
        <w:numPr>
          <w:ilvl w:val="0"/>
          <w:numId w:val="3"/>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εἰ καί, ἂν καί, ἐάν καί, ἢν καί</w:t>
      </w:r>
    </w:p>
    <w:p w:rsidR="00164768" w:rsidRPr="00164768" w:rsidRDefault="00164768" w:rsidP="00164768">
      <w:pPr>
        <w:numPr>
          <w:ilvl w:val="0"/>
          <w:numId w:val="3"/>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καί εἰ ( κεἰ ), καί ἐάν, καί ἂν ( κἂν ), καί ἢν</w:t>
      </w:r>
    </w:p>
    <w:p w:rsidR="00164768" w:rsidRPr="00164768" w:rsidRDefault="00164768" w:rsidP="00164768">
      <w:pPr>
        <w:numPr>
          <w:ilvl w:val="0"/>
          <w:numId w:val="3"/>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οὐδ’ εἰ, οὐδ’ ἐάν, οὐδ’ ἂν, οὐδ’ ἢν, μηδ’ εἰ, μηδ’ ἐάν, μηδ’ ἂν.</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εναντιωματικές προτάσεις δηλώνουν παραχώρηση προς κάτι το πραγματικό και βέβαιο.</w:t>
      </w:r>
      <w:r w:rsidRPr="00164768">
        <w:rPr>
          <w:rFonts w:ascii="Arial" w:eastAsia="Times New Roman" w:hAnsi="Arial" w:cs="Arial"/>
          <w:color w:val="333333"/>
          <w:sz w:val="21"/>
          <w:szCs w:val="21"/>
          <w:lang w:eastAsia="el-GR"/>
        </w:rPr>
        <w:br/>
        <w:t>Οι παραχωρητικές προτάσεις δηλώνουν παραχώρηση προς κάτι το αβέβαιο και απίθανο ή μη πραγματικό.</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Άρνηση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μή ( σπάνια οὐ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lang w:eastAsia="el-GR"/>
        </w:rPr>
        <w:t>Προσοχή!</w:t>
      </w:r>
    </w:p>
    <w:p w:rsidR="00164768" w:rsidRPr="00164768" w:rsidRDefault="00164768" w:rsidP="00164768">
      <w:pPr>
        <w:numPr>
          <w:ilvl w:val="0"/>
          <w:numId w:val="4"/>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Όταν ο υποθετικός σύνδεσμος βρίσκεται μπροστά από το επιδοτικό μόριο (</w:t>
      </w:r>
      <w:r w:rsidRPr="00164768">
        <w:rPr>
          <w:rFonts w:ascii="Arial" w:eastAsia="Times New Roman" w:hAnsi="Arial" w:cs="Arial"/>
          <w:b/>
          <w:bCs/>
          <w:color w:val="333333"/>
          <w:sz w:val="21"/>
          <w:szCs w:val="21"/>
          <w:lang w:eastAsia="el-GR"/>
        </w:rPr>
        <w:t>εἰ καί, ἂν καί, ἐάν καί, ἢν καί</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τότε η πρότασή μας είναι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εναντιωματική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δηλώνει παραχώρηση ή εναντίωση προς κάτι βέβαιο ή πραγματικό. Μεταφράζεται : αν και, μολονότι, παρόλο που.</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Ἀνάγκη οὖν,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εἰ</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καί μή δεινός πρός ταῦτα πέφυκα</w:t>
      </w:r>
      <w:r w:rsidRPr="00164768">
        <w:rPr>
          <w:rFonts w:ascii="Arial" w:eastAsia="Times New Roman" w:hAnsi="Arial" w:cs="Arial"/>
          <w:i/>
          <w:iCs/>
          <w:color w:val="333333"/>
          <w:sz w:val="21"/>
          <w:szCs w:val="21"/>
          <w:lang w:eastAsia="el-GR"/>
        </w:rPr>
        <w:t>, βοηθεῖν τῷ πατρί καί ἐμαυτῷ.</w:t>
      </w:r>
      <w:r w:rsidRPr="00164768">
        <w:rPr>
          <w:rFonts w:ascii="Arial" w:eastAsia="Times New Roman" w:hAnsi="Arial" w:cs="Arial"/>
          <w:i/>
          <w:iCs/>
          <w:color w:val="333333"/>
          <w:sz w:val="21"/>
          <w:szCs w:val="21"/>
          <w:lang w:eastAsia="el-GR"/>
        </w:rPr>
        <w:br/>
        <w:t>( εἰ καί μή δεινός πέφυκα = αν και δεν είμαι από τη φύση μου ικανός).</w:t>
      </w:r>
    </w:p>
    <w:p w:rsidR="00164768" w:rsidRPr="00164768" w:rsidRDefault="00164768" w:rsidP="00164768">
      <w:pPr>
        <w:numPr>
          <w:ilvl w:val="0"/>
          <w:numId w:val="5"/>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Όταν ο υποθετικός σύνδεσμος βρίσκεται μετά το επιδοτικό μόριο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καί εἰ, καί ἐάν, καί ἂν, κἂν, καί ἢν</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τότε η πρότασή μας είναι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παραχωρητική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δηλώνει παραχώρηση προς κάτι το αβεβαιο και απίθανο ή μη πραγματικό. Μεταφράζεται : κι αν ακόμη, και αν, και να.</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Ἀνάγκη τόν ἀπολογούμενον,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κἂν</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ἐξ’ ἲσου ἀκροᾶσθε</w:t>
      </w:r>
      <w:r w:rsidRPr="00164768">
        <w:rPr>
          <w:rFonts w:ascii="Arial" w:eastAsia="Times New Roman" w:hAnsi="Arial" w:cs="Arial"/>
          <w:i/>
          <w:iCs/>
          <w:color w:val="333333"/>
          <w:sz w:val="21"/>
          <w:szCs w:val="21"/>
          <w:lang w:eastAsia="el-GR"/>
        </w:rPr>
        <w:t>, ἒλαττον ἒχειν.</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(κἂν ἐξ’ ἲσου ἀκροᾶσθε = κι αν ακόμη τον ακούτε με την ίδια διάθεση).</w:t>
      </w:r>
    </w:p>
    <w:p w:rsidR="00164768" w:rsidRPr="00164768" w:rsidRDefault="00164768" w:rsidP="00164768">
      <w:pPr>
        <w:numPr>
          <w:ilvl w:val="0"/>
          <w:numId w:val="6"/>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Όταν μπροστά από τους υποθετικούς συνδέσμους μπαίνουν τα ουδέ, μηδέ (</w:t>
      </w:r>
      <w:r w:rsidRPr="00164768">
        <w:rPr>
          <w:rFonts w:ascii="Arial" w:eastAsia="Times New Roman" w:hAnsi="Arial" w:cs="Arial"/>
          <w:b/>
          <w:bCs/>
          <w:color w:val="333333"/>
          <w:sz w:val="21"/>
          <w:szCs w:val="21"/>
          <w:lang w:eastAsia="el-GR"/>
        </w:rPr>
        <w:t>οὐδ’ εἰ, οὐδ’ ἐάν, οὐδ’ ἂν, οὐδ’ ἢν, μηδ’ εἰ, μηδ’ ἐάν, μηδ’ ἂν</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 τότε οι προτάσεις είναι</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παραχωρητικές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και δηλώνουν παραχώρηση προς κάτι το αβέβαιο και απίθανο ή μη πραγματικό. Σ’ αυτή την περίπτωση η κύρια πρόταση είναι συνήθως αποφατική ( έχει άρνηση ). Μεταφράζεται : ούτε και αν.</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lastRenderedPageBreak/>
        <w:t>π.χ.</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Οὐδ’ ἐάν</w:t>
      </w:r>
      <w:r w:rsidRPr="00164768">
        <w:rPr>
          <w:rFonts w:ascii="Arial" w:eastAsia="Times New Roman" w:hAnsi="Arial" w:cs="Arial"/>
          <w:i/>
          <w:iCs/>
          <w:color w:val="990000"/>
          <w:sz w:val="21"/>
          <w:lang w:eastAsia="el-GR"/>
        </w:rPr>
        <w:t> </w:t>
      </w:r>
      <w:r w:rsidRPr="00164768">
        <w:rPr>
          <w:rFonts w:ascii="Arial" w:eastAsia="Times New Roman" w:hAnsi="Arial" w:cs="Arial"/>
          <w:i/>
          <w:iCs/>
          <w:color w:val="990000"/>
          <w:sz w:val="21"/>
          <w:szCs w:val="21"/>
          <w:lang w:eastAsia="el-GR"/>
        </w:rPr>
        <w:t>ἀντιβολῶσιν ὑμᾶς καί ἱκετεύωσι</w:t>
      </w:r>
      <w:r w:rsidRPr="00164768">
        <w:rPr>
          <w:rFonts w:ascii="Arial" w:eastAsia="Times New Roman" w:hAnsi="Arial" w:cs="Arial"/>
          <w:i/>
          <w:iCs/>
          <w:color w:val="333333"/>
          <w:sz w:val="21"/>
          <w:szCs w:val="21"/>
          <w:lang w:eastAsia="el-GR"/>
        </w:rPr>
        <w:t>, δικαίως ἂν αὐτούς ἐλεήσαιτε.</w:t>
      </w:r>
      <w:r w:rsidRPr="00164768">
        <w:rPr>
          <w:rFonts w:ascii="Arial" w:eastAsia="Times New Roman" w:hAnsi="Arial" w:cs="Arial"/>
          <w:i/>
          <w:iCs/>
          <w:color w:val="333333"/>
          <w:sz w:val="21"/>
          <w:szCs w:val="21"/>
          <w:lang w:eastAsia="el-GR"/>
        </w:rPr>
        <w:br/>
        <w:t>( οὐδ’ ἐάν ἀντιβολῶσιν ὑμᾶς = ούτε και αν σας παρακαλούν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i/>
          <w:iCs/>
          <w:color w:val="333333"/>
          <w:sz w:val="21"/>
          <w:szCs w:val="21"/>
          <w:lang w:eastAsia="el-GR"/>
        </w:rPr>
        <w:br/>
      </w:r>
      <w:r w:rsidRPr="00164768">
        <w:rPr>
          <w:rFonts w:ascii="Arial" w:eastAsia="Times New Roman" w:hAnsi="Arial" w:cs="Arial"/>
          <w:color w:val="333333"/>
          <w:sz w:val="21"/>
          <w:szCs w:val="21"/>
          <w:lang w:eastAsia="el-GR"/>
        </w:rPr>
        <w:t>Οι εναντιωματικές και παραχωρητικές προτάσεις ακολουθούν την εκφορά των υποθετικών προτάσεων. Όταν έχουν</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εἰ</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εκφέρονται όπως και οι υποθετικές με</w:t>
      </w:r>
      <w:r w:rsidRPr="00164768">
        <w:rPr>
          <w:rFonts w:ascii="Arial" w:eastAsia="Times New Roman" w:hAnsi="Arial" w:cs="Arial"/>
          <w:b/>
          <w:bCs/>
          <w:color w:val="333333"/>
          <w:sz w:val="21"/>
          <w:szCs w:val="21"/>
          <w:lang w:eastAsia="el-GR"/>
        </w:rPr>
        <w:t>οριστική ή με ευκτική</w:t>
      </w:r>
      <w:r w:rsidRPr="00164768">
        <w:rPr>
          <w:rFonts w:ascii="Arial" w:eastAsia="Times New Roman" w:hAnsi="Arial" w:cs="Arial"/>
          <w:color w:val="333333"/>
          <w:sz w:val="21"/>
          <w:szCs w:val="21"/>
          <w:lang w:eastAsia="el-GR"/>
        </w:rPr>
        <w:t>, ενώ όταν έχουν</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ἐάν, ἂν, ἢν</w:t>
      </w:r>
      <w:r w:rsidRPr="00164768">
        <w:rPr>
          <w:rFonts w:ascii="Arial" w:eastAsia="Times New Roman" w:hAnsi="Arial" w:cs="Arial"/>
          <w:color w:val="333333"/>
          <w:sz w:val="21"/>
          <w:szCs w:val="21"/>
          <w:lang w:eastAsia="el-GR"/>
        </w:rPr>
        <w:t>, εκφέρονται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t>Οι εναντιωματικές / παραχωρητικές προτάσεις, με όποιο τρόπο κι αν εισάγονται και εκφέρονται, μπορούν να αποτελέσουν εναντιωματικό υποθετικό λόγο κάθε είδους, όπως και οι αντίστοιχες υποθετικές προτάσεις.</w:t>
      </w:r>
    </w:p>
    <w:p w:rsidR="00164768" w:rsidRPr="00164768" w:rsidRDefault="00164768" w:rsidP="00164768">
      <w:pPr>
        <w:numPr>
          <w:ilvl w:val="0"/>
          <w:numId w:val="7"/>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Όταν συναντάμε σε ένα κείμενο 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εἰ καί, ἐάν καί, ἂν καί, ἢν καί, καί εἰ, καί ἐάν, κἂν</w:t>
      </w:r>
      <w:r w:rsidRPr="00164768">
        <w:rPr>
          <w:rFonts w:ascii="Arial" w:eastAsia="Times New Roman" w:hAnsi="Arial" w:cs="Arial"/>
          <w:color w:val="333333"/>
          <w:sz w:val="21"/>
          <w:szCs w:val="21"/>
          <w:lang w:eastAsia="el-GR"/>
        </w:rPr>
        <w:t>, δεν σημαίνει ότι έχουμε οπωσδήποτε παραχωρητική πρόταση. Μπορεί 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καί</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να μην είναι εναντιωματικός αλλά συμπλεκτικός ή μεταβατικός ή προσθετικός και η πρόταση να είναι απλώς υποθετική.</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990000"/>
          <w:sz w:val="21"/>
          <w:szCs w:val="21"/>
          <w:u w:val="single"/>
          <w:lang w:eastAsia="el-GR"/>
        </w:rPr>
        <w:t>ΧΡΟΝΙΚΕΣ ΠΡΟΤΑΣΕΙΣ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Ορισμός :</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Χρονικές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ονομάζονται οι δευτερεύουσες προτάσεις που προσδιορίζουν το χρόνο τέλεσης της πράξης που δηλώνει η κύρια πρόταση. Πιο συγκεκριμένα δηλώνουν :</w:t>
      </w:r>
    </w:p>
    <w:p w:rsidR="00164768" w:rsidRPr="00164768" w:rsidRDefault="00164768" w:rsidP="00164768">
      <w:pPr>
        <w:numPr>
          <w:ilvl w:val="0"/>
          <w:numId w:val="8"/>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προτερόχρονο</w:t>
      </w:r>
      <w:r w:rsidRPr="00164768">
        <w:rPr>
          <w:rFonts w:ascii="Arial" w:eastAsia="Times New Roman" w:hAnsi="Arial" w:cs="Arial"/>
          <w:color w:val="333333"/>
          <w:sz w:val="21"/>
          <w:szCs w:val="21"/>
          <w:lang w:eastAsia="el-GR"/>
        </w:rPr>
        <w:t>, όταν η πράξη της χρονικής πρότασης γίνεται πριν από την πράξη της κύριας.</w:t>
      </w:r>
    </w:p>
    <w:p w:rsidR="00164768" w:rsidRPr="00164768" w:rsidRDefault="00164768" w:rsidP="00164768">
      <w:pPr>
        <w:numPr>
          <w:ilvl w:val="0"/>
          <w:numId w:val="8"/>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σύγχρονο</w:t>
      </w:r>
      <w:r w:rsidRPr="00164768">
        <w:rPr>
          <w:rFonts w:ascii="Arial" w:eastAsia="Times New Roman" w:hAnsi="Arial" w:cs="Arial"/>
          <w:color w:val="333333"/>
          <w:sz w:val="21"/>
          <w:szCs w:val="21"/>
          <w:lang w:eastAsia="el-GR"/>
        </w:rPr>
        <w:t>, όταν ο χρόνος τέλεσης των πράξεων της χρονικής και της κύριας πρότασης συμπίπτει.</w:t>
      </w:r>
    </w:p>
    <w:p w:rsidR="00164768" w:rsidRPr="00164768" w:rsidRDefault="00164768" w:rsidP="00164768">
      <w:pPr>
        <w:numPr>
          <w:ilvl w:val="0"/>
          <w:numId w:val="8"/>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υστερόχρονο</w:t>
      </w:r>
      <w:r w:rsidRPr="00164768">
        <w:rPr>
          <w:rFonts w:ascii="Arial" w:eastAsia="Times New Roman" w:hAnsi="Arial" w:cs="Arial"/>
          <w:color w:val="333333"/>
          <w:sz w:val="21"/>
          <w:szCs w:val="21"/>
          <w:lang w:eastAsia="el-GR"/>
        </w:rPr>
        <w:t>, όταν η πράξη της χρονικής πρότασης γίνεται μετά την πράξη της κύριας.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Εισαγωγή</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Οι χρονικές προτάσεις εισάγονται με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u w:val="single"/>
          <w:lang w:eastAsia="el-GR"/>
        </w:rPr>
        <w:br/>
      </w:r>
      <w:r w:rsidRPr="00164768">
        <w:rPr>
          <w:rFonts w:ascii="Arial" w:eastAsia="Times New Roman" w:hAnsi="Arial" w:cs="Arial"/>
          <w:color w:val="333333"/>
          <w:sz w:val="21"/>
          <w:szCs w:val="21"/>
          <w:lang w:eastAsia="el-GR"/>
        </w:rPr>
        <w:t>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τους καθαρά χρονικούς συνδέσμους :</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ὡς, ὃτε, ὁπότε ( = όταν, κάθε φορά που ), ἐπεί, ἐπειδή ( = αφού ), ἒστε ( = έως ότου ), ἓως, ἂχρι, μέχρι, ἡνίκα, ὁπηνίκα ( = όταν, τη στιγμή που ), πρίν ( = παρά αφού, έως ότου, προτού ).</w:t>
      </w:r>
      <w:r w:rsidRPr="00164768">
        <w:rPr>
          <w:rFonts w:ascii="Arial" w:eastAsia="Times New Roman" w:hAnsi="Arial" w:cs="Arial"/>
          <w:color w:val="333333"/>
          <w:sz w:val="21"/>
          <w:szCs w:val="21"/>
          <w:lang w:eastAsia="el-GR"/>
        </w:rPr>
        <w:br/>
        <w:t>β)</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τους χρονικοϋποθετικούς συνδέσμους :</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 xml:space="preserve">ὃταν, ὁπόταν, ἐπάν, ἐπήν, ἐπειδάν ή με </w:t>
      </w:r>
      <w:r w:rsidRPr="00164768">
        <w:rPr>
          <w:rFonts w:ascii="Arial" w:eastAsia="Times New Roman" w:hAnsi="Arial" w:cs="Arial"/>
          <w:i/>
          <w:iCs/>
          <w:color w:val="333333"/>
          <w:sz w:val="21"/>
          <w:szCs w:val="21"/>
          <w:lang w:eastAsia="el-GR"/>
        </w:rPr>
        <w:lastRenderedPageBreak/>
        <w:t>χρονικούς συνδέσμους και το αοριστολογικό άν : πρίν ἂν, ἓως ἂν, μέχρι ἂν, κ.α.</w:t>
      </w:r>
      <w:r w:rsidRPr="00164768">
        <w:rPr>
          <w:rFonts w:ascii="Arial" w:eastAsia="Times New Roman" w:hAnsi="Arial" w:cs="Arial"/>
          <w:color w:val="333333"/>
          <w:sz w:val="21"/>
          <w:szCs w:val="21"/>
          <w:lang w:eastAsia="el-GR"/>
        </w:rPr>
        <w:br/>
        <w:t>γ)</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τα χρονικά επιρρήματα :</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ὁσάκις, ὁποσάκις ( = κάθε φορά που ), τέως, ἃμα ( = ταυτόχρονα ).</w:t>
      </w:r>
      <w:r w:rsidRPr="00164768">
        <w:rPr>
          <w:rFonts w:ascii="Arial" w:eastAsia="Times New Roman" w:hAnsi="Arial" w:cs="Arial"/>
          <w:color w:val="333333"/>
          <w:sz w:val="21"/>
          <w:szCs w:val="21"/>
          <w:lang w:eastAsia="el-GR"/>
        </w:rPr>
        <w:br/>
        <w:t>δ)</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τις χρονικές εκφράσεις :</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ἐπεί τάχιστα, ἐπειδή τάχιστα, ὡς τάχιστα, ἐπεί πρῶτον, ἐπειδή πρῶτον, εὐθύς ἐπειδή ( = αμέσως όταν ).</w:t>
      </w:r>
      <w:r w:rsidRPr="00164768">
        <w:rPr>
          <w:rFonts w:ascii="Arial" w:eastAsia="Times New Roman" w:hAnsi="Arial" w:cs="Arial"/>
          <w:color w:val="333333"/>
          <w:sz w:val="21"/>
          <w:szCs w:val="21"/>
          <w:lang w:eastAsia="el-GR"/>
        </w:rPr>
        <w:br/>
        <w:t>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τις εμπρόθετες αναφορικές εκφράσεις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br/>
        <w:t>·</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ἀφ’ οὗ, ἀφ’ ὃτου, ἐξ’ οὗ, ἐξ’ ὃτου = αφότου, από τότε που</w:t>
      </w:r>
      <w:r w:rsidRPr="00164768">
        <w:rPr>
          <w:rFonts w:ascii="Arial" w:eastAsia="Times New Roman" w:hAnsi="Arial" w:cs="Arial"/>
          <w:i/>
          <w:iCs/>
          <w:color w:val="333333"/>
          <w:sz w:val="21"/>
          <w:szCs w:val="21"/>
          <w:lang w:eastAsia="el-GR"/>
        </w:rPr>
        <w:br/>
        <w:t>· μέχρι οὗ, μέχρι ὃτου, ἂχρι οὗ, ἒως οὗ, ἒως ὃτου, εἰς ὃτε, εἰς ὃσον, καθ’ ὃσον = έως ότου, μέχρι</w:t>
      </w:r>
      <w:r w:rsidRPr="00164768">
        <w:rPr>
          <w:rFonts w:ascii="Arial" w:eastAsia="Times New Roman" w:hAnsi="Arial" w:cs="Arial"/>
          <w:i/>
          <w:iCs/>
          <w:color w:val="333333"/>
          <w:sz w:val="21"/>
          <w:szCs w:val="21"/>
          <w:lang w:eastAsia="el-GR"/>
        </w:rPr>
        <w:br/>
        <w:t>· ἐν ᾦ, ἐν ὃσῳ, ἐν οἷς, ἐν αἷς, ὃσον χρόνον = ενώ, καθώς, για όσο χρόνο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Εκφορά</w:t>
      </w:r>
      <w:r w:rsidRPr="00164768">
        <w:rPr>
          <w:rFonts w:ascii="Arial" w:eastAsia="Times New Roman" w:hAnsi="Arial" w:cs="Arial"/>
          <w:i/>
          <w:iCs/>
          <w:color w:val="333333"/>
          <w:sz w:val="21"/>
          <w:szCs w:val="21"/>
          <w:lang w:eastAsia="el-GR"/>
        </w:rPr>
        <w:br/>
      </w:r>
      <w:r w:rsidRPr="00164768">
        <w:rPr>
          <w:rFonts w:ascii="Arial" w:eastAsia="Times New Roman" w:hAnsi="Arial" w:cs="Arial"/>
          <w:color w:val="333333"/>
          <w:sz w:val="21"/>
          <w:szCs w:val="21"/>
          <w:lang w:eastAsia="el-GR"/>
        </w:rPr>
        <w:t>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οριστική,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όταν ο χρόνος είναι ορισμένος ή πρόκειται για πραγματικό γεγονός.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Άρνηση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οὐ</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br/>
      </w:r>
      <w:r w:rsidRPr="00164768">
        <w:rPr>
          <w:rFonts w:ascii="Arial" w:eastAsia="Times New Roman" w:hAnsi="Arial" w:cs="Arial"/>
          <w:color w:val="333333"/>
          <w:sz w:val="21"/>
          <w:szCs w:val="21"/>
          <w:lang w:eastAsia="el-GR"/>
        </w:rPr>
        <w:t>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w:t>
      </w:r>
      <w:r w:rsidRPr="00164768">
        <w:rPr>
          <w:rFonts w:ascii="Arial" w:eastAsia="Times New Roman" w:hAnsi="Arial" w:cs="Arial"/>
          <w:color w:val="333333"/>
          <w:sz w:val="21"/>
          <w:szCs w:val="21"/>
          <w:lang w:eastAsia="el-GR"/>
        </w:rPr>
        <w:t>, οπότε εισάγονται με τους χρονικούς συνδέσμους + ἂν αοριστολογικό (</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ὃταν, ὁπόταν, ἐπειδάν, ἐπάν, ἐπήν, ἓως ἂν, ἡνίκα ἂν, μέχρι ἂν, ἂχρι ἂν, πρίν ἂν</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color w:val="990000"/>
          <w:sz w:val="21"/>
          <w:szCs w:val="21"/>
          <w:u w:val="single"/>
          <w:lang w:eastAsia="el-GR"/>
        </w:rPr>
        <w:t>Σ’αυτή την περίπτωση οι χρονικές προτάσεις είναι χρονικοϋποθετικές και δηλώνουν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α) 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προσδοκώμενο</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όταν η απόδοση της χρονικής πρότασης γίνεται σε οριστική μέλλοντα ή ισοδύναμη μελλοντική έκφραση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br/>
        <w:t>π.χ.</w:t>
      </w:r>
      <w:r w:rsidRPr="00164768">
        <w:rPr>
          <w:rFonts w:ascii="Arial" w:eastAsia="Times New Roman" w:hAnsi="Arial" w:cs="Arial"/>
          <w:color w:val="333333"/>
          <w:sz w:val="21"/>
          <w:lang w:eastAsia="el-GR"/>
        </w:rPr>
        <w:t> </w:t>
      </w:r>
      <w:r w:rsidRPr="00164768">
        <w:rPr>
          <w:rFonts w:ascii="Arial" w:eastAsia="Times New Roman" w:hAnsi="Arial" w:cs="Arial"/>
          <w:b/>
          <w:bCs/>
          <w:color w:val="990000"/>
          <w:sz w:val="21"/>
          <w:szCs w:val="21"/>
          <w:lang w:eastAsia="el-GR"/>
        </w:rPr>
        <w:t>Ἐπειδάν</w:t>
      </w:r>
      <w:r w:rsidRPr="00164768">
        <w:rPr>
          <w:rFonts w:ascii="Arial" w:eastAsia="Times New Roman" w:hAnsi="Arial" w:cs="Arial"/>
          <w:b/>
          <w:bCs/>
          <w:color w:val="990000"/>
          <w:sz w:val="21"/>
          <w:lang w:eastAsia="el-GR"/>
        </w:rPr>
        <w:t> </w:t>
      </w:r>
      <w:r w:rsidRPr="00164768">
        <w:rPr>
          <w:rFonts w:ascii="Arial" w:eastAsia="Times New Roman" w:hAnsi="Arial" w:cs="Arial"/>
          <w:color w:val="990000"/>
          <w:sz w:val="21"/>
          <w:szCs w:val="21"/>
          <w:lang w:eastAsia="el-GR"/>
        </w:rPr>
        <w:t>δέ διαπράξωμαι</w:t>
      </w:r>
      <w:r w:rsidRPr="00164768">
        <w:rPr>
          <w:rFonts w:ascii="Arial" w:eastAsia="Times New Roman" w:hAnsi="Arial" w:cs="Arial"/>
          <w:color w:val="333333"/>
          <w:sz w:val="21"/>
          <w:szCs w:val="21"/>
          <w:lang w:eastAsia="el-GR"/>
        </w:rPr>
        <w:t>, ἃ δέομαι, ἣξω.</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β) την</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αόριστη επανάληψη στο παρόν – μέλλον</w:t>
      </w:r>
      <w:r w:rsidRPr="00164768">
        <w:rPr>
          <w:rFonts w:ascii="Arial" w:eastAsia="Times New Roman" w:hAnsi="Arial" w:cs="Arial"/>
          <w:color w:val="333333"/>
          <w:sz w:val="21"/>
          <w:szCs w:val="21"/>
          <w:lang w:eastAsia="el-GR"/>
        </w:rPr>
        <w:t>( όταν η απόδοση της χρονικής πρότασης γίνεται σε οριστική ενεστώτα ή ισοδύναμη ενεστωτική έκφραση ) .</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Μαινόμεθα πάντες,</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ὁπόταν</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ὀργιζώμεθα.</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Άρνηση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μή</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br/>
      </w:r>
      <w:r w:rsidRPr="00164768">
        <w:rPr>
          <w:rFonts w:ascii="Arial" w:eastAsia="Times New Roman" w:hAnsi="Arial" w:cs="Arial"/>
          <w:color w:val="333333"/>
          <w:sz w:val="21"/>
          <w:szCs w:val="21"/>
          <w:lang w:eastAsia="el-GR"/>
        </w:rPr>
        <w:t>iii.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επαναληπτική</w:t>
      </w:r>
      <w:r w:rsidRPr="00164768">
        <w:rPr>
          <w:rFonts w:ascii="Arial" w:eastAsia="Times New Roman" w:hAnsi="Arial" w:cs="Arial"/>
          <w:color w:val="333333"/>
          <w:sz w:val="21"/>
          <w:szCs w:val="21"/>
          <w:lang w:eastAsia="el-GR"/>
        </w:rPr>
        <w:t>, όταν εισάγονται με τους συνδέσμους</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ὃτε, ὁπότε, ἐπεί, ἐπειδή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δηλώνουν την αόριστη επανάληψη στο παρελθόν.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u w:val="single"/>
          <w:lang w:eastAsia="el-GR"/>
        </w:rPr>
        <w:t>Άρνηση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μή</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br/>
      </w:r>
      <w:r w:rsidRPr="00164768">
        <w:rPr>
          <w:rFonts w:ascii="Arial" w:eastAsia="Times New Roman" w:hAnsi="Arial" w:cs="Arial"/>
          <w:color w:val="333333"/>
          <w:sz w:val="21"/>
          <w:szCs w:val="21"/>
          <w:lang w:eastAsia="el-GR"/>
        </w:rPr>
        <w:t>iv.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και δηλώνουν υποκειμενική άποψη.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lastRenderedPageBreak/>
        <w:br/>
        <w:t>v.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απλή ευκτική</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με απόδοση στην κύρια πρόταση δυνητική ευκτική, όταν δηλώνουν την απλή σκέψη του λέγοντος.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vi.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πρίν + απαρέμφατο</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Η σύνταξη του πρίν</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Πρίν + έγκλιση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όταν έχουμε κύρια αρνητική πρόταση και η χρονική δηλώνει το προτερόχρονο.</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α) πρίν +οριστική ιστορικού χρόνου ή ιστορ. ενεστ. : πράξη που έγινε στο παρελθόν.</w:t>
      </w:r>
      <w:r w:rsidRPr="00164768">
        <w:rPr>
          <w:rFonts w:ascii="Arial" w:eastAsia="Times New Roman" w:hAnsi="Arial" w:cs="Arial"/>
          <w:color w:val="333333"/>
          <w:sz w:val="21"/>
          <w:szCs w:val="21"/>
          <w:lang w:eastAsia="el-GR"/>
        </w:rPr>
        <w:br/>
        <w:t>Μεταφράζεται με : παρά αφού, έως ότου.</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β) πρίν + ( ἂν ) + υποτακτική : προσδοκώμενο ή αόριστη επανάληψη στο παρόν – μέλλον.</w:t>
      </w:r>
      <w:r w:rsidRPr="00164768">
        <w:rPr>
          <w:rFonts w:ascii="Arial" w:eastAsia="Times New Roman" w:hAnsi="Arial" w:cs="Arial"/>
          <w:color w:val="333333"/>
          <w:sz w:val="21"/>
          <w:szCs w:val="21"/>
          <w:lang w:eastAsia="el-GR"/>
        </w:rPr>
        <w:br/>
        <w:t>Μεταφράζεται με : προτού να. →</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χρονικοϋποθετική</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br/>
      </w:r>
      <w:r w:rsidRPr="00164768">
        <w:rPr>
          <w:rFonts w:ascii="Arial" w:eastAsia="Times New Roman" w:hAnsi="Arial" w:cs="Arial"/>
          <w:color w:val="333333"/>
          <w:sz w:val="21"/>
          <w:szCs w:val="21"/>
          <w:lang w:eastAsia="el-GR"/>
        </w:rPr>
        <w:t>γ) πρίν + ευκτική : δηλώνει την προϋπόθεση.</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t>δ) πρίν + ευκτική πλαγίου λόγου : δηλώνει το προτερόχρονο.</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Πρίν + απαρέμφατο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όταν έχουμε κύρια καταφατική πρόταση και η χρονική δηλώνει το υστερόχρονο. Μεταφράζεται με : πριν να, προτού να.</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ΕΠΙΡΡΗΜΑΤΙΚΕΣ ΑΝΑΦΟΡΙΚΕΣ ΠΡΟΤΑΣΕΙΣ</w:t>
      </w:r>
      <w:r w:rsidRPr="00164768">
        <w:rPr>
          <w:rFonts w:ascii="Arial" w:eastAsia="Times New Roman" w:hAnsi="Arial" w:cs="Arial"/>
          <w:b/>
          <w:bCs/>
          <w:color w:val="333333"/>
          <w:sz w:val="21"/>
          <w:szCs w:val="21"/>
          <w:lang w:eastAsia="el-GR"/>
        </w:rPr>
        <w:br/>
      </w:r>
      <w:r w:rsidRPr="00164768">
        <w:rPr>
          <w:rFonts w:ascii="Arial" w:eastAsia="Times New Roman" w:hAnsi="Arial" w:cs="Arial"/>
          <w:b/>
          <w:bCs/>
          <w:color w:val="333333"/>
          <w:sz w:val="21"/>
          <w:szCs w:val="21"/>
          <w:lang w:eastAsia="el-GR"/>
        </w:rPr>
        <w:br/>
      </w:r>
      <w:r w:rsidRPr="00164768">
        <w:rPr>
          <w:rFonts w:ascii="Arial" w:eastAsia="Times New Roman" w:hAnsi="Arial" w:cs="Arial"/>
          <w:b/>
          <w:bCs/>
          <w:color w:val="333333"/>
          <w:sz w:val="21"/>
          <w:szCs w:val="21"/>
          <w:u w:val="single"/>
          <w:lang w:eastAsia="el-GR"/>
        </w:rPr>
        <w:t>Ορισμός :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επιρρηματικές αναφορικές προτάσεις ( εκτός του ότι αναφέρονται σ’ έναν όρο μιας άλλης πρότασης που υπάρχει ή εννοείται ) εκφράζουν μια επιρρηματική σχέση, υπόθεσης, αιτίας, σκοπού και αποτελέσματος. Έτσι έχουμε τις εξής κατηγορίες :</w:t>
      </w:r>
      <w:r w:rsidRPr="00164768">
        <w:rPr>
          <w:rFonts w:ascii="Arial" w:eastAsia="Times New Roman" w:hAnsi="Arial" w:cs="Arial"/>
          <w:b/>
          <w:bCs/>
          <w:color w:val="333333"/>
          <w:sz w:val="21"/>
          <w:szCs w:val="21"/>
          <w:lang w:eastAsia="el-GR"/>
        </w:rPr>
        <w:t>αναφορικές υποθετικές προτάσεις, αναφορικές αιτιολογικές, αναφορικές τελικές και αναφορικές συμπερασματικές.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Αναφορικές υποθετικές προτάσεις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lastRenderedPageBreak/>
        <w:t>Εισαγωγή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α) με όλες τις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αναφορικές αντωνυμίες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αναφορικά επιρρήματα</w:t>
      </w:r>
      <w:r w:rsidRPr="00164768">
        <w:rPr>
          <w:rFonts w:ascii="Arial" w:eastAsia="Times New Roman" w:hAnsi="Arial" w:cs="Arial"/>
          <w:color w:val="333333"/>
          <w:sz w:val="21"/>
          <w:szCs w:val="21"/>
          <w:lang w:eastAsia="el-GR"/>
        </w:rPr>
        <w:t>, όταν συνοδεύονται από 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αοριστολογικό ἂν</w:t>
      </w:r>
      <w:r w:rsidRPr="00164768">
        <w:rPr>
          <w:rFonts w:ascii="Arial" w:eastAsia="Times New Roman" w:hAnsi="Arial" w:cs="Arial"/>
          <w:color w:val="333333"/>
          <w:sz w:val="21"/>
          <w:szCs w:val="21"/>
          <w:lang w:eastAsia="el-GR"/>
        </w:rPr>
        <w:t>.</w:t>
      </w:r>
      <w:r w:rsidRPr="00164768">
        <w:rPr>
          <w:rFonts w:ascii="Arial" w:eastAsia="Times New Roman" w:hAnsi="Arial" w:cs="Arial"/>
          <w:b/>
          <w:bCs/>
          <w:color w:val="333333"/>
          <w:sz w:val="21"/>
          <w:szCs w:val="21"/>
          <w:u w:val="single"/>
          <w:lang w:eastAsia="el-GR"/>
        </w:rPr>
        <w:br/>
      </w:r>
      <w:r w:rsidRPr="00164768">
        <w:rPr>
          <w:rFonts w:ascii="Arial" w:eastAsia="Times New Roman" w:hAnsi="Arial" w:cs="Arial"/>
          <w:color w:val="333333"/>
          <w:sz w:val="21"/>
          <w:szCs w:val="21"/>
          <w:lang w:eastAsia="el-GR"/>
        </w:rPr>
        <w:t>β) με τις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αναφορικές αντωνυμίες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και τα επιρρήματα που δηλώνουν αοριστία, ιδίως τα</w:t>
      </w:r>
      <w:r w:rsidRPr="00164768">
        <w:rPr>
          <w:rFonts w:ascii="Arial" w:eastAsia="Times New Roman" w:hAnsi="Arial" w:cs="Arial"/>
          <w:i/>
          <w:iCs/>
          <w:color w:val="333333"/>
          <w:sz w:val="21"/>
          <w:szCs w:val="21"/>
          <w:lang w:eastAsia="el-GR"/>
        </w:rPr>
        <w:t>ὃστις, ὃπου, ὃποι, ὃπῃ.</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Εκφορά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όπως οι αντίστοιχες υποθετικές προτάσεις.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Ὃστις</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333333"/>
          <w:sz w:val="21"/>
          <w:szCs w:val="21"/>
          <w:lang w:eastAsia="el-GR"/>
        </w:rPr>
        <w:t>οὗν εἰδώς τοσαῦτας μεταβολάς γεγενημένας καί τηλικαύτας δυνάμεις οὓτω ταχέως ἀναιρεθείσας</w:t>
      </w:r>
      <w:r w:rsidRPr="00164768">
        <w:rPr>
          <w:rFonts w:ascii="Arial" w:eastAsia="Times New Roman" w:hAnsi="Arial" w:cs="Arial"/>
          <w:i/>
          <w:iCs/>
          <w:color w:val="333333"/>
          <w:sz w:val="21"/>
          <w:lang w:eastAsia="el-GR"/>
        </w:rPr>
        <w:t> </w:t>
      </w:r>
      <w:r w:rsidRPr="00164768">
        <w:rPr>
          <w:rFonts w:ascii="Arial" w:eastAsia="Times New Roman" w:hAnsi="Arial" w:cs="Arial"/>
          <w:i/>
          <w:iCs/>
          <w:color w:val="990000"/>
          <w:sz w:val="21"/>
          <w:szCs w:val="21"/>
          <w:lang w:eastAsia="el-GR"/>
        </w:rPr>
        <w:t>πιστεύει</w:t>
      </w:r>
      <w:r w:rsidRPr="00164768">
        <w:rPr>
          <w:rFonts w:ascii="Arial" w:eastAsia="Times New Roman" w:hAnsi="Arial" w:cs="Arial"/>
          <w:i/>
          <w:iCs/>
          <w:color w:val="990000"/>
          <w:sz w:val="21"/>
          <w:lang w:eastAsia="el-GR"/>
        </w:rPr>
        <w:t> </w:t>
      </w:r>
      <w:r w:rsidRPr="00164768">
        <w:rPr>
          <w:rFonts w:ascii="Arial" w:eastAsia="Times New Roman" w:hAnsi="Arial" w:cs="Arial"/>
          <w:i/>
          <w:iCs/>
          <w:color w:val="333333"/>
          <w:sz w:val="21"/>
          <w:szCs w:val="21"/>
          <w:lang w:eastAsia="el-GR"/>
        </w:rPr>
        <w:t>τοῖς παροῦσι, λίαν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333333"/>
          <w:sz w:val="21"/>
          <w:szCs w:val="21"/>
          <w:lang w:eastAsia="el-GR"/>
        </w:rPr>
        <w:t>ἀνόητός ἐστι</w:t>
      </w:r>
      <w:r w:rsidRPr="00164768">
        <w:rPr>
          <w:rFonts w:ascii="Arial" w:eastAsia="Times New Roman" w:hAnsi="Arial" w:cs="Arial"/>
          <w:i/>
          <w:iCs/>
          <w:color w:val="333333"/>
          <w:sz w:val="21"/>
          <w:szCs w:val="21"/>
          <w:lang w:eastAsia="el-GR"/>
        </w:rPr>
        <w:t>. ( εἰ τις πιστεύει...ἀνόητός ἐστι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Αναφορικές αιτιολογικές προτάσεις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Εισαγωγή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κυρίως με τις αντωνυμίες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ὃς, οἷος, ὃστις</w:t>
      </w:r>
      <w:r w:rsidRPr="00164768">
        <w:rPr>
          <w:rFonts w:ascii="Arial" w:eastAsia="Times New Roman" w:hAnsi="Arial" w:cs="Arial"/>
          <w:color w:val="333333"/>
          <w:sz w:val="21"/>
          <w:szCs w:val="21"/>
          <w:lang w:eastAsia="el-GR"/>
        </w:rPr>
        <w:t>, το αναφορικό επίρρημα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ὃπου</w:t>
      </w:r>
      <w:r w:rsidRPr="00164768">
        <w:rPr>
          <w:rFonts w:ascii="Arial" w:eastAsia="Times New Roman" w:hAnsi="Arial" w:cs="Arial"/>
          <w:color w:val="333333"/>
          <w:sz w:val="21"/>
          <w:szCs w:val="21"/>
          <w:lang w:eastAsia="el-GR"/>
        </w:rPr>
        <w:t>και το αναφορικοχρονικό</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ὁπότε</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Εκφορά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με α)οριστική, β) δυνητική οριστική, γ)δυνητική ευκτική, δ) ευκτική του πλαγίου λόγου.</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Εξάρτηση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από ρήματα και εκφράσεις ψυχικού πάθους.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Μεταφράζονται με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αιτιολογικό σύνδεσμο + δεικτική αντωνυμία.</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Ὁ μέν ταῦτα εἰπών ἀπῄει κατοικτίρων τήν γυναῖκα,</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οἳου</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ἀνδρός στέροιτο</w:t>
      </w:r>
      <w:r w:rsidRPr="00164768">
        <w:rPr>
          <w:rFonts w:ascii="Arial" w:eastAsia="Times New Roman" w:hAnsi="Arial" w:cs="Arial"/>
          <w:i/>
          <w:iCs/>
          <w:color w:val="333333"/>
          <w:sz w:val="21"/>
          <w:szCs w:val="21"/>
          <w:lang w:eastAsia="el-GR"/>
        </w:rPr>
        <w:t>.</w:t>
      </w:r>
      <w:r w:rsidRPr="00164768">
        <w:rPr>
          <w:rFonts w:ascii="Arial" w:eastAsia="Times New Roman" w:hAnsi="Arial" w:cs="Arial"/>
          <w:i/>
          <w:iCs/>
          <w:color w:val="333333"/>
          <w:sz w:val="21"/>
          <w:szCs w:val="21"/>
          <w:lang w:eastAsia="el-GR"/>
        </w:rPr>
        <w:br/>
        <w:t>( διότι τοιούτου ἀνδρός στέροιτο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Αναφορικές τελικές προτάσεις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br/>
      </w:r>
      <w:r w:rsidRPr="00164768">
        <w:rPr>
          <w:rFonts w:ascii="Arial" w:eastAsia="Times New Roman" w:hAnsi="Arial" w:cs="Arial"/>
          <w:b/>
          <w:bCs/>
          <w:color w:val="333333"/>
          <w:sz w:val="21"/>
          <w:szCs w:val="21"/>
          <w:lang w:eastAsia="el-GR"/>
        </w:rPr>
        <w:t>Εισαγωγή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κυρίως με τις αντωνυμίες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ὃς, οἷος, ὃστις, ὃσος.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Εκφορά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κυρίως με οριστική μέλλοντα.</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Εξάρτηση :</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κυρίως από ρήματα κινήσεως ή σκόπιμης ενέργειας ή προετοιμασίας.</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Μεταφράζονται με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τελικό σύνδεσμο + δεικτική αντωνυμία.</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π.χ. Ἒδοξε τῷ δήμῳ τριάκοντα ἂνδρας ἑλέσθαι,</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οἳ</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τούς πατρίους νόμους συγγράψουσιν</w:t>
      </w:r>
      <w:r w:rsidRPr="00164768">
        <w:rPr>
          <w:rFonts w:ascii="Arial" w:eastAsia="Times New Roman" w:hAnsi="Arial" w:cs="Arial"/>
          <w:i/>
          <w:iCs/>
          <w:color w:val="333333"/>
          <w:sz w:val="21"/>
          <w:szCs w:val="21"/>
          <w:lang w:eastAsia="el-GR"/>
        </w:rPr>
        <w:t>.</w:t>
      </w:r>
      <w:r w:rsidRPr="00164768">
        <w:rPr>
          <w:rFonts w:ascii="Arial" w:eastAsia="Times New Roman" w:hAnsi="Arial" w:cs="Arial"/>
          <w:i/>
          <w:iCs/>
          <w:color w:val="333333"/>
          <w:sz w:val="21"/>
          <w:szCs w:val="21"/>
          <w:lang w:eastAsia="el-GR"/>
        </w:rPr>
        <w:br/>
        <w:t>( ἳνα οὗτοι τούς πατρίους νόμους συγγράψουσιν)</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Αναφορικές συμπερασματικές προτάσεις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Εισαγωγή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Κυρίως με τις αντωνυμίες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ὃς, οἷος, ὃστις, ὃσος</w:t>
      </w:r>
      <w:r w:rsidRPr="00164768">
        <w:rPr>
          <w:rFonts w:ascii="Arial" w:eastAsia="Times New Roman" w:hAnsi="Arial" w:cs="Arial"/>
          <w:color w:val="333333"/>
          <w:sz w:val="21"/>
          <w:szCs w:val="21"/>
          <w:lang w:eastAsia="el-GR"/>
        </w:rPr>
        <w:t>. Στις απαρεμφατικές χρησιμοποιείται το</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ὃσον και οἷον</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lastRenderedPageBreak/>
        <w:t>Εκφορά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Με α)οριστική, β) δυνητική οριστική, γ)δυνητική ευκτική, δ) ευκτική του πλαγίου λόγου, ε) απαρέμφατο.</w:t>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lang w:eastAsia="el-GR"/>
        </w:rPr>
        <w:t>Εξάρτηση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Πολύ συχνά από τα δεικτικά</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ούτω, τοιοῦτος, τοσοῦτος, τηλικοῦτος</w:t>
      </w:r>
      <w:r w:rsidRPr="00164768">
        <w:rPr>
          <w:rFonts w:ascii="Arial" w:eastAsia="Times New Roman" w:hAnsi="Arial" w:cs="Arial"/>
          <w:color w:val="333333"/>
          <w:sz w:val="21"/>
          <w:szCs w:val="21"/>
          <w:lang w:eastAsia="el-GR"/>
        </w:rPr>
        <w:t>, τις αρνητικές εκφράσεις</w:t>
      </w:r>
      <w:r w:rsidRPr="00164768">
        <w:rPr>
          <w:rFonts w:ascii="Arial" w:eastAsia="Times New Roman" w:hAnsi="Arial" w:cs="Arial"/>
          <w:color w:val="333333"/>
          <w:sz w:val="21"/>
          <w:lang w:eastAsia="el-GR"/>
        </w:rPr>
        <w:t> </w:t>
      </w:r>
      <w:r w:rsidRPr="00164768">
        <w:rPr>
          <w:rFonts w:ascii="Arial" w:eastAsia="Times New Roman" w:hAnsi="Arial" w:cs="Arial"/>
          <w:i/>
          <w:iCs/>
          <w:color w:val="333333"/>
          <w:sz w:val="21"/>
          <w:szCs w:val="21"/>
          <w:lang w:eastAsia="el-GR"/>
        </w:rPr>
        <w:t>οὐκ ἐστιν (ὃστις), οὐδείς ἐστιν (ὃστις)</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t>π.χ. Τοιοῦτος γάρ ἧν</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οἷος</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άπιστεῖν τε καί μή ὠφελεῖν μηδένα. </w:t>
      </w:r>
      <w:r w:rsidRPr="00164768">
        <w:rPr>
          <w:rFonts w:ascii="Arial" w:eastAsia="Times New Roman" w:hAnsi="Arial" w:cs="Arial"/>
          <w:color w:val="333333"/>
          <w:sz w:val="21"/>
          <w:szCs w:val="21"/>
          <w:lang w:eastAsia="el-GR"/>
        </w:rPr>
        <w:br/>
      </w:r>
      <w:r w:rsidRPr="00164768">
        <w:rPr>
          <w:rFonts w:ascii="Arial" w:eastAsia="Times New Roman" w:hAnsi="Arial" w:cs="Arial"/>
          <w:i/>
          <w:iCs/>
          <w:color w:val="333333"/>
          <w:sz w:val="21"/>
          <w:szCs w:val="21"/>
          <w:lang w:eastAsia="el-GR"/>
        </w:rPr>
        <w:t>( να εξαπατά και να μην οφελεί κανέναν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Αναφορικές παραβολικές προτάσεις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u w:val="single"/>
          <w:lang w:eastAsia="el-GR"/>
        </w:rPr>
        <w:t>Ορισμός :</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Αναφορικές παραβολικές ονομάζονται οι προτάσεις των οποίων το νόημα</w:t>
      </w:r>
      <w:r w:rsidRPr="00164768">
        <w:rPr>
          <w:rFonts w:ascii="Arial" w:eastAsia="Times New Roman" w:hAnsi="Arial" w:cs="Arial"/>
          <w:b/>
          <w:bCs/>
          <w:color w:val="333333"/>
          <w:sz w:val="21"/>
          <w:szCs w:val="21"/>
          <w:lang w:eastAsia="el-GR"/>
        </w:rPr>
        <w:t>παραβάλλεται</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b/>
          <w:bCs/>
          <w:color w:val="333333"/>
          <w:sz w:val="21"/>
          <w:szCs w:val="21"/>
          <w:lang w:eastAsia="el-GR"/>
        </w:rPr>
        <w:t>(συγκρίνεται )</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με το νόημα της κύριας πρότασης και διαπιστώνεται μεταξύ τους ομοιότητα ή διαφορά ποιοτική, ποσοτική ή τροπική. Ειδικότερα μπορούν να διακριθούν σε παραβολικές του ποσού, του ποιού και του τρόπου.</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Εισαγωγή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1. Με τις αναφορικές αντωνυμίες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οἷος, ὁποῖος</w:t>
      </w:r>
      <w:r w:rsidRPr="00164768">
        <w:rPr>
          <w:rFonts w:ascii="Arial" w:eastAsia="Times New Roman" w:hAnsi="Arial" w:cs="Arial"/>
          <w:b/>
          <w:bCs/>
          <w:color w:val="333333"/>
          <w:sz w:val="21"/>
          <w:lang w:eastAsia="el-GR"/>
        </w:rPr>
        <w:t> </w:t>
      </w:r>
      <w:r w:rsidRPr="00164768">
        <w:rPr>
          <w:rFonts w:ascii="Arial" w:eastAsia="Times New Roman" w:hAnsi="Arial" w:cs="Arial"/>
          <w:color w:val="333333"/>
          <w:sz w:val="21"/>
          <w:szCs w:val="21"/>
          <w:lang w:eastAsia="el-GR"/>
        </w:rPr>
        <w:t>που δηλώνουν</w:t>
      </w:r>
      <w:r w:rsidRPr="00164768">
        <w:rPr>
          <w:rFonts w:ascii="Arial" w:eastAsia="Times New Roman" w:hAnsi="Arial" w:cs="Arial"/>
          <w:b/>
          <w:bCs/>
          <w:color w:val="333333"/>
          <w:sz w:val="21"/>
          <w:lang w:eastAsia="el-GR"/>
        </w:rPr>
        <w:t> </w:t>
      </w:r>
      <w:r w:rsidRPr="00164768">
        <w:rPr>
          <w:rFonts w:ascii="Arial" w:eastAsia="Times New Roman" w:hAnsi="Arial" w:cs="Arial"/>
          <w:b/>
          <w:bCs/>
          <w:color w:val="333333"/>
          <w:sz w:val="21"/>
          <w:szCs w:val="21"/>
          <w:lang w:eastAsia="el-GR"/>
        </w:rPr>
        <w:t>ποιόν</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t>2.Με τις αναφορικές αντωνυμίες</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ὃσος, ὁπόσος, ἡλίκος, ὁπηλίκος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που δηλώνουν</w:t>
      </w:r>
      <w:r w:rsidRPr="00164768">
        <w:rPr>
          <w:rFonts w:ascii="Arial" w:eastAsia="Times New Roman" w:hAnsi="Arial" w:cs="Arial"/>
          <w:b/>
          <w:bCs/>
          <w:color w:val="333333"/>
          <w:sz w:val="21"/>
          <w:szCs w:val="21"/>
          <w:lang w:eastAsia="el-GR"/>
        </w:rPr>
        <w:t>ποσό</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t>3.Με τα αναφορικά επιρρήματα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ὡς, ὣσπερ, ὃπως, ᾗ, ᾗπερ, οἷον, οἳα, καθάπερ</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που δηλώνουν</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τρόπο</w:t>
      </w:r>
      <w:r w:rsidRPr="00164768">
        <w:rPr>
          <w:rFonts w:ascii="Arial" w:eastAsia="Times New Roman" w:hAnsi="Arial" w:cs="Arial"/>
          <w:color w:val="333333"/>
          <w:sz w:val="21"/>
          <w:szCs w:val="21"/>
          <w:lang w:eastAsia="el-GR"/>
        </w:rPr>
        <w:t>.</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333333"/>
          <w:sz w:val="21"/>
          <w:szCs w:val="21"/>
          <w:u w:val="single"/>
          <w:lang w:eastAsia="el-GR"/>
        </w:rPr>
        <w:t>Εκφορά :</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1.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οριστική</w:t>
      </w:r>
      <w:r w:rsidRPr="00164768">
        <w:rPr>
          <w:rFonts w:ascii="Arial" w:eastAsia="Times New Roman" w:hAnsi="Arial" w:cs="Arial"/>
          <w:color w:val="333333"/>
          <w:sz w:val="21"/>
          <w:szCs w:val="21"/>
          <w:lang w:eastAsia="el-GR"/>
        </w:rPr>
        <w:t>, όταν δηλώνουν το πραγματικό.</w:t>
      </w:r>
      <w:r w:rsidRPr="00164768">
        <w:rPr>
          <w:rFonts w:ascii="Arial" w:eastAsia="Times New Roman" w:hAnsi="Arial" w:cs="Arial"/>
          <w:color w:val="333333"/>
          <w:sz w:val="21"/>
          <w:szCs w:val="21"/>
          <w:lang w:eastAsia="el-GR"/>
        </w:rPr>
        <w:br/>
        <w:t>2.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οριστική</w:t>
      </w:r>
      <w:r w:rsidRPr="00164768">
        <w:rPr>
          <w:rFonts w:ascii="Arial" w:eastAsia="Times New Roman" w:hAnsi="Arial" w:cs="Arial"/>
          <w:color w:val="333333"/>
          <w:sz w:val="21"/>
          <w:szCs w:val="21"/>
          <w:lang w:eastAsia="el-GR"/>
        </w:rPr>
        <w:t>, όταν δηλώνουν το μη πραγματικό.</w:t>
      </w:r>
      <w:r w:rsidRPr="00164768">
        <w:rPr>
          <w:rFonts w:ascii="Arial" w:eastAsia="Times New Roman" w:hAnsi="Arial" w:cs="Arial"/>
          <w:color w:val="333333"/>
          <w:sz w:val="21"/>
          <w:szCs w:val="21"/>
          <w:lang w:eastAsia="el-GR"/>
        </w:rPr>
        <w:br/>
        <w:t>3.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δυνητική ευκτική</w:t>
      </w:r>
      <w:r w:rsidRPr="00164768">
        <w:rPr>
          <w:rFonts w:ascii="Arial" w:eastAsia="Times New Roman" w:hAnsi="Arial" w:cs="Arial"/>
          <w:color w:val="333333"/>
          <w:sz w:val="21"/>
          <w:szCs w:val="21"/>
          <w:lang w:eastAsia="el-GR"/>
        </w:rPr>
        <w:t>, όταν δηλώνουν το δυνατό στο παρόν – μέλλον.</w:t>
      </w:r>
      <w:r w:rsidRPr="00164768">
        <w:rPr>
          <w:rFonts w:ascii="Arial" w:eastAsia="Times New Roman" w:hAnsi="Arial" w:cs="Arial"/>
          <w:color w:val="333333"/>
          <w:sz w:val="21"/>
          <w:szCs w:val="21"/>
          <w:lang w:eastAsia="el-GR"/>
        </w:rPr>
        <w:br/>
        <w:t>4.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ευκτική του πλαγίου λόγου</w:t>
      </w:r>
      <w:r w:rsidRPr="00164768">
        <w:rPr>
          <w:rFonts w:ascii="Arial" w:eastAsia="Times New Roman" w:hAnsi="Arial" w:cs="Arial"/>
          <w:color w:val="333333"/>
          <w:sz w:val="21"/>
          <w:szCs w:val="21"/>
          <w:lang w:eastAsia="el-GR"/>
        </w:rPr>
        <w:t>, όταν εξαρτώνται από ιστορικό χρόνο και δηλώνουν υποκειμενική άποψη.</w:t>
      </w:r>
      <w:r w:rsidRPr="00164768">
        <w:rPr>
          <w:rFonts w:ascii="Arial" w:eastAsia="Times New Roman" w:hAnsi="Arial" w:cs="Arial"/>
          <w:color w:val="333333"/>
          <w:sz w:val="21"/>
          <w:szCs w:val="21"/>
          <w:lang w:eastAsia="el-GR"/>
        </w:rPr>
        <w:br/>
        <w:t>5. Με</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υποτακτική + αοριστολογικό ἂν</w:t>
      </w:r>
      <w:r w:rsidRPr="00164768">
        <w:rPr>
          <w:rFonts w:ascii="Arial" w:eastAsia="Times New Roman" w:hAnsi="Arial" w:cs="Arial"/>
          <w:color w:val="333333"/>
          <w:sz w:val="21"/>
          <w:szCs w:val="21"/>
          <w:lang w:eastAsia="el-GR"/>
        </w:rPr>
        <w:t>, όταν λανθάνει και υπόθεση.</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r w:rsidRPr="00164768">
        <w:rPr>
          <w:rFonts w:ascii="Arial" w:eastAsia="Times New Roman" w:hAnsi="Arial" w:cs="Arial"/>
          <w:b/>
          <w:bCs/>
          <w:color w:val="990000"/>
          <w:sz w:val="21"/>
          <w:szCs w:val="21"/>
          <w:u w:val="single"/>
          <w:lang w:eastAsia="el-GR"/>
        </w:rPr>
        <w:t>Παρατηρήσεις</w:t>
      </w:r>
    </w:p>
    <w:p w:rsidR="00164768" w:rsidRPr="00164768" w:rsidRDefault="00164768" w:rsidP="00164768">
      <w:pPr>
        <w:numPr>
          <w:ilvl w:val="0"/>
          <w:numId w:val="9"/>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Στις παραβολικές προτάσεις συνήθως παραλείπεται το ρήμα όταν είναι το ίδιο με το ρήμα ή μ’ ένα ρηματικό τύπο της κύριας πρότασης.</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i/>
          <w:iCs/>
          <w:color w:val="333333"/>
          <w:sz w:val="21"/>
          <w:szCs w:val="21"/>
          <w:lang w:eastAsia="el-GR"/>
        </w:rPr>
        <w:lastRenderedPageBreak/>
        <w:t>π.χ. Ἐφάνη κονιορτός,</w:t>
      </w:r>
      <w:r w:rsidRPr="00164768">
        <w:rPr>
          <w:rFonts w:ascii="Arial" w:eastAsia="Times New Roman" w:hAnsi="Arial" w:cs="Arial"/>
          <w:i/>
          <w:iCs/>
          <w:color w:val="333333"/>
          <w:sz w:val="21"/>
          <w:lang w:eastAsia="el-GR"/>
        </w:rPr>
        <w:t> </w:t>
      </w:r>
      <w:r w:rsidRPr="00164768">
        <w:rPr>
          <w:rFonts w:ascii="Arial" w:eastAsia="Times New Roman" w:hAnsi="Arial" w:cs="Arial"/>
          <w:b/>
          <w:bCs/>
          <w:i/>
          <w:iCs/>
          <w:color w:val="990000"/>
          <w:sz w:val="21"/>
          <w:szCs w:val="21"/>
          <w:lang w:eastAsia="el-GR"/>
        </w:rPr>
        <w:t>ὣσπερ</w:t>
      </w:r>
      <w:r w:rsidRPr="00164768">
        <w:rPr>
          <w:rFonts w:ascii="Arial" w:eastAsia="Times New Roman" w:hAnsi="Arial" w:cs="Arial"/>
          <w:b/>
          <w:bCs/>
          <w:i/>
          <w:iCs/>
          <w:color w:val="990000"/>
          <w:sz w:val="21"/>
          <w:lang w:eastAsia="el-GR"/>
        </w:rPr>
        <w:t> </w:t>
      </w:r>
      <w:r w:rsidRPr="00164768">
        <w:rPr>
          <w:rFonts w:ascii="Arial" w:eastAsia="Times New Roman" w:hAnsi="Arial" w:cs="Arial"/>
          <w:i/>
          <w:iCs/>
          <w:color w:val="990000"/>
          <w:sz w:val="21"/>
          <w:szCs w:val="21"/>
          <w:lang w:eastAsia="el-GR"/>
        </w:rPr>
        <w:t>νεφέλη λευκή</w:t>
      </w:r>
      <w:r w:rsidRPr="00164768">
        <w:rPr>
          <w:rFonts w:ascii="Arial" w:eastAsia="Times New Roman" w:hAnsi="Arial" w:cs="Arial"/>
          <w:i/>
          <w:iCs/>
          <w:color w:val="333333"/>
          <w:sz w:val="21"/>
          <w:lang w:eastAsia="el-GR"/>
        </w:rPr>
        <w:t> </w:t>
      </w:r>
      <w:r w:rsidRPr="00164768">
        <w:rPr>
          <w:rFonts w:ascii="Arial" w:eastAsia="Times New Roman" w:hAnsi="Arial" w:cs="Arial"/>
          <w:i/>
          <w:iCs/>
          <w:color w:val="333333"/>
          <w:sz w:val="21"/>
          <w:szCs w:val="21"/>
          <w:lang w:eastAsia="el-GR"/>
        </w:rPr>
        <w:t>( ενν. φαίνεται ).</w:t>
      </w:r>
      <w:r w:rsidRPr="00164768">
        <w:rPr>
          <w:rFonts w:ascii="Arial" w:eastAsia="Times New Roman" w:hAnsi="Arial" w:cs="Arial"/>
          <w:i/>
          <w:iCs/>
          <w:color w:val="333333"/>
          <w:sz w:val="21"/>
          <w:lang w:eastAsia="el-GR"/>
        </w:rPr>
        <w:t> </w:t>
      </w:r>
    </w:p>
    <w:p w:rsidR="00164768" w:rsidRPr="00164768" w:rsidRDefault="00164768" w:rsidP="00164768">
      <w:pPr>
        <w:numPr>
          <w:ilvl w:val="0"/>
          <w:numId w:val="10"/>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Τα αναφορικά εισαγωγικά ( αντωνυμίες και επιρρήματα ) των παραβολικών προτάσεων συσχετίζονται με δεικτικές αντωνυμίες ή επιρρήματα της κύριας πρότασης σχηματίζοντας μαζί τους τα λεγόμενα</w:t>
      </w:r>
      <w:r w:rsidRPr="00164768">
        <w:rPr>
          <w:rFonts w:ascii="Arial" w:eastAsia="Times New Roman" w:hAnsi="Arial" w:cs="Arial"/>
          <w:color w:val="333333"/>
          <w:sz w:val="21"/>
          <w:lang w:eastAsia="el-GR"/>
        </w:rPr>
        <w:t> </w:t>
      </w:r>
      <w:r w:rsidRPr="00164768">
        <w:rPr>
          <w:rFonts w:ascii="Arial" w:eastAsia="Times New Roman" w:hAnsi="Arial" w:cs="Arial"/>
          <w:b/>
          <w:bCs/>
          <w:color w:val="333333"/>
          <w:sz w:val="21"/>
          <w:szCs w:val="21"/>
          <w:lang w:eastAsia="el-GR"/>
        </w:rPr>
        <w:t>παραβολικά ζεύγη</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w:t>
      </w:r>
    </w:p>
    <w:p w:rsidR="00164768" w:rsidRPr="00164768" w:rsidRDefault="00164768" w:rsidP="00164768">
      <w:pPr>
        <w:shd w:val="clear" w:color="auto" w:fill="FFFFFF"/>
        <w:spacing w:after="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Τοιοῦτος........οἷος                    τοσούτῳ........ὃσῳ</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Τοιοῦτος........ὁποῖος                οὓτω.............ὡς, ὃπως</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Τοσοῦτος.......ὃσος                  οὓτως............ὣσπερ</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Τοσοῦτον.......ὃσον                  ταύτῃ..............ᾗ</w:t>
      </w:r>
    </w:p>
    <w:p w:rsidR="00164768" w:rsidRPr="00164768" w:rsidRDefault="00164768" w:rsidP="00164768">
      <w:pPr>
        <w:numPr>
          <w:ilvl w:val="0"/>
          <w:numId w:val="11"/>
        </w:numPr>
        <w:shd w:val="clear" w:color="auto" w:fill="FFFFFF"/>
        <w:spacing w:before="100" w:beforeAutospacing="1" w:after="100" w:afterAutospacing="1"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Μερικές παραβολικές προτάσεις έχουν εντελώς παρενθετική έννοια και δεν συσχετίζουν το περιεχόμενό τους με το περιεχόμενο μιας άλλης πρότασης (</w:t>
      </w:r>
      <w:r w:rsidRPr="00164768">
        <w:rPr>
          <w:rFonts w:ascii="Arial" w:eastAsia="Times New Roman" w:hAnsi="Arial" w:cs="Arial"/>
          <w:b/>
          <w:bCs/>
          <w:color w:val="333333"/>
          <w:sz w:val="21"/>
          <w:szCs w:val="21"/>
          <w:lang w:eastAsia="el-GR"/>
        </w:rPr>
        <w:t>παρενθετικές αναφορικές προτάσεις</w:t>
      </w:r>
      <w:r w:rsidRPr="00164768">
        <w:rPr>
          <w:rFonts w:ascii="Arial" w:eastAsia="Times New Roman" w:hAnsi="Arial" w:cs="Arial"/>
          <w:color w:val="333333"/>
          <w:sz w:val="21"/>
          <w:lang w:eastAsia="el-GR"/>
        </w:rPr>
        <w:t> </w:t>
      </w:r>
      <w:r w:rsidRPr="00164768">
        <w:rPr>
          <w:rFonts w:ascii="Arial" w:eastAsia="Times New Roman" w:hAnsi="Arial" w:cs="Arial"/>
          <w:color w:val="333333"/>
          <w:sz w:val="21"/>
          <w:szCs w:val="21"/>
          <w:lang w:eastAsia="el-GR"/>
        </w:rPr>
        <w:t>). </w:t>
      </w:r>
    </w:p>
    <w:p w:rsidR="00164768" w:rsidRPr="00164768" w:rsidRDefault="00164768" w:rsidP="00164768">
      <w:pPr>
        <w:shd w:val="clear" w:color="auto" w:fill="FFFFFF"/>
        <w:spacing w:after="240" w:line="384" w:lineRule="atLeast"/>
        <w:rPr>
          <w:rFonts w:ascii="Arial" w:eastAsia="Times New Roman" w:hAnsi="Arial" w:cs="Arial"/>
          <w:color w:val="333333"/>
          <w:sz w:val="21"/>
          <w:szCs w:val="21"/>
          <w:lang w:eastAsia="el-GR"/>
        </w:rPr>
      </w:pPr>
      <w:r w:rsidRPr="00164768">
        <w:rPr>
          <w:rFonts w:ascii="Arial" w:eastAsia="Times New Roman" w:hAnsi="Arial" w:cs="Arial"/>
          <w:color w:val="333333"/>
          <w:sz w:val="21"/>
          <w:szCs w:val="21"/>
          <w:lang w:eastAsia="el-GR"/>
        </w:rPr>
        <w:t>Οι πιο συνηθισμένες απ’ αυτές είναι :</w:t>
      </w:r>
      <w:r w:rsidRPr="00164768">
        <w:rPr>
          <w:rFonts w:ascii="Arial" w:eastAsia="Times New Roman" w:hAnsi="Arial" w:cs="Arial"/>
          <w:color w:val="333333"/>
          <w:sz w:val="21"/>
          <w:szCs w:val="21"/>
          <w:lang w:eastAsia="el-GR"/>
        </w:rPr>
        <w:br/>
        <w:t>· ὡς ἒοικε = όπως, καθώς φαίνεται</w:t>
      </w:r>
      <w:r w:rsidRPr="00164768">
        <w:rPr>
          <w:rFonts w:ascii="Arial" w:eastAsia="Times New Roman" w:hAnsi="Arial" w:cs="Arial"/>
          <w:color w:val="333333"/>
          <w:sz w:val="21"/>
          <w:szCs w:val="21"/>
          <w:lang w:eastAsia="el-GR"/>
        </w:rPr>
        <w:br/>
        <w:t>· ὡς εἰκός = όπως είναι φυσικό</w:t>
      </w:r>
      <w:r w:rsidRPr="00164768">
        <w:rPr>
          <w:rFonts w:ascii="Arial" w:eastAsia="Times New Roman" w:hAnsi="Arial" w:cs="Arial"/>
          <w:color w:val="333333"/>
          <w:sz w:val="21"/>
          <w:szCs w:val="21"/>
          <w:lang w:eastAsia="el-GR"/>
        </w:rPr>
        <w:br/>
        <w:t>· ὡς ἐμοί δοκεῖ = όπως φαίνεται σε μένα, κατά τη γνώμη μου</w:t>
      </w:r>
      <w:r w:rsidRPr="00164768">
        <w:rPr>
          <w:rFonts w:ascii="Arial" w:eastAsia="Times New Roman" w:hAnsi="Arial" w:cs="Arial"/>
          <w:color w:val="333333"/>
          <w:sz w:val="21"/>
          <w:szCs w:val="21"/>
          <w:lang w:eastAsia="el-GR"/>
        </w:rPr>
        <w:br/>
        <w:t>· ὡς φησίν = όπως λέει, όπως ισχυρίζεται</w:t>
      </w:r>
      <w:r w:rsidRPr="00164768">
        <w:rPr>
          <w:rFonts w:ascii="Arial" w:eastAsia="Times New Roman" w:hAnsi="Arial" w:cs="Arial"/>
          <w:color w:val="333333"/>
          <w:sz w:val="21"/>
          <w:szCs w:val="21"/>
          <w:lang w:eastAsia="el-GR"/>
        </w:rPr>
        <w:br/>
        <w:t>· ὡς λέγεται = όπως λέγεται</w:t>
      </w:r>
      <w:r w:rsidRPr="00164768">
        <w:rPr>
          <w:rFonts w:ascii="Arial" w:eastAsia="Times New Roman" w:hAnsi="Arial" w:cs="Arial"/>
          <w:color w:val="333333"/>
          <w:sz w:val="21"/>
          <w:szCs w:val="21"/>
          <w:lang w:eastAsia="el-GR"/>
        </w:rPr>
        <w:br/>
        <w:t>· ὡς εἲρηται = όπως έχει λεχθεί</w:t>
      </w:r>
      <w:r w:rsidRPr="00164768">
        <w:rPr>
          <w:rFonts w:ascii="Arial" w:eastAsia="Times New Roman" w:hAnsi="Arial" w:cs="Arial"/>
          <w:color w:val="333333"/>
          <w:sz w:val="21"/>
          <w:szCs w:val="21"/>
          <w:lang w:eastAsia="el-GR"/>
        </w:rPr>
        <w:br/>
        <w:t>· ὡς εἰκάζω = όπως συμπεραίνω</w:t>
      </w:r>
      <w:r w:rsidRPr="00164768">
        <w:rPr>
          <w:rFonts w:ascii="Arial" w:eastAsia="Times New Roman" w:hAnsi="Arial" w:cs="Arial"/>
          <w:color w:val="333333"/>
          <w:sz w:val="21"/>
          <w:szCs w:val="21"/>
          <w:lang w:eastAsia="el-GR"/>
        </w:rPr>
        <w:br/>
        <w:t>· ὡς οἶμαι = όπως νομίζω, κατά τη γνώμη μου</w:t>
      </w:r>
      <w:r w:rsidRPr="00164768">
        <w:rPr>
          <w:rFonts w:ascii="Arial" w:eastAsia="Times New Roman" w:hAnsi="Arial" w:cs="Arial"/>
          <w:color w:val="333333"/>
          <w:sz w:val="21"/>
          <w:szCs w:val="21"/>
          <w:lang w:eastAsia="el-GR"/>
        </w:rPr>
        <w:br/>
        <w:t>· ὡς ἐγῷμαι = όπως εγώ νομίζω, κατά τη γνώμη μου</w:t>
      </w:r>
      <w:r w:rsidRPr="00164768">
        <w:rPr>
          <w:rFonts w:ascii="Arial" w:eastAsia="Times New Roman" w:hAnsi="Arial" w:cs="Arial"/>
          <w:color w:val="333333"/>
          <w:sz w:val="21"/>
          <w:szCs w:val="21"/>
          <w:lang w:eastAsia="el-GR"/>
        </w:rPr>
        <w:br/>
        <w:t>· ὡς πυνθάνομαι = όπως πληροφορούμαι, κατά τις πληροφορίες μου.</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t>π.χ. Καί ὑμεῖς,</w:t>
      </w:r>
      <w:r w:rsidRPr="00164768">
        <w:rPr>
          <w:rFonts w:ascii="Arial" w:eastAsia="Times New Roman" w:hAnsi="Arial" w:cs="Arial"/>
          <w:color w:val="333333"/>
          <w:sz w:val="21"/>
          <w:lang w:eastAsia="el-GR"/>
        </w:rPr>
        <w:t> </w:t>
      </w:r>
      <w:r w:rsidRPr="00164768">
        <w:rPr>
          <w:rFonts w:ascii="Arial" w:eastAsia="Times New Roman" w:hAnsi="Arial" w:cs="Arial"/>
          <w:color w:val="990000"/>
          <w:sz w:val="21"/>
          <w:szCs w:val="21"/>
          <w:lang w:eastAsia="el-GR"/>
        </w:rPr>
        <w:t>ὡς ἒοικε</w:t>
      </w:r>
      <w:r w:rsidRPr="00164768">
        <w:rPr>
          <w:rFonts w:ascii="Arial" w:eastAsia="Times New Roman" w:hAnsi="Arial" w:cs="Arial"/>
          <w:color w:val="333333"/>
          <w:sz w:val="21"/>
          <w:szCs w:val="21"/>
          <w:lang w:eastAsia="el-GR"/>
        </w:rPr>
        <w:t>, τοσαῦτα πράγματα ἐχούσης ταῆς τυραννίδος, ὃμως προπετῶς φέρεσθαι εἰς αὐτήν.</w:t>
      </w:r>
      <w:r w:rsidRPr="00164768">
        <w:rPr>
          <w:rFonts w:ascii="Arial" w:eastAsia="Times New Roman" w:hAnsi="Arial" w:cs="Arial"/>
          <w:color w:val="333333"/>
          <w:sz w:val="21"/>
          <w:szCs w:val="21"/>
          <w:lang w:eastAsia="el-GR"/>
        </w:rPr>
        <w:br/>
      </w:r>
      <w:r w:rsidRPr="00164768">
        <w:rPr>
          <w:rFonts w:ascii="Arial" w:eastAsia="Times New Roman" w:hAnsi="Arial" w:cs="Arial"/>
          <w:color w:val="333333"/>
          <w:sz w:val="21"/>
          <w:szCs w:val="21"/>
          <w:lang w:eastAsia="el-GR"/>
        </w:rPr>
        <w:br/>
      </w:r>
    </w:p>
    <w:p w:rsidR="00333227" w:rsidRDefault="00333227"/>
    <w:sectPr w:rsidR="00333227" w:rsidSect="003332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E15"/>
    <w:multiLevelType w:val="multilevel"/>
    <w:tmpl w:val="951E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A3621"/>
    <w:multiLevelType w:val="multilevel"/>
    <w:tmpl w:val="8C7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7743"/>
    <w:multiLevelType w:val="multilevel"/>
    <w:tmpl w:val="0F38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50B66"/>
    <w:multiLevelType w:val="multilevel"/>
    <w:tmpl w:val="309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81DF7"/>
    <w:multiLevelType w:val="multilevel"/>
    <w:tmpl w:val="79A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11D9D"/>
    <w:multiLevelType w:val="multilevel"/>
    <w:tmpl w:val="B03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C7297"/>
    <w:multiLevelType w:val="multilevel"/>
    <w:tmpl w:val="CE9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9645E1"/>
    <w:multiLevelType w:val="multilevel"/>
    <w:tmpl w:val="FFD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93159"/>
    <w:multiLevelType w:val="multilevel"/>
    <w:tmpl w:val="B3F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63235"/>
    <w:multiLevelType w:val="multilevel"/>
    <w:tmpl w:val="D5A6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A11C9"/>
    <w:multiLevelType w:val="multilevel"/>
    <w:tmpl w:val="139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
  </w:num>
  <w:num w:numId="5">
    <w:abstractNumId w:val="7"/>
  </w:num>
  <w:num w:numId="6">
    <w:abstractNumId w:val="8"/>
  </w:num>
  <w:num w:numId="7">
    <w:abstractNumId w:val="10"/>
  </w:num>
  <w:num w:numId="8">
    <w:abstractNumId w:val="2"/>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4768"/>
    <w:rsid w:val="00164768"/>
    <w:rsid w:val="003332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27"/>
  </w:style>
  <w:style w:type="paragraph" w:styleId="2">
    <w:name w:val="heading 2"/>
    <w:basedOn w:val="a"/>
    <w:link w:val="2Char"/>
    <w:uiPriority w:val="9"/>
    <w:qFormat/>
    <w:rsid w:val="0016476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16476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64768"/>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164768"/>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164768"/>
    <w:rPr>
      <w:color w:val="0000FF"/>
      <w:u w:val="single"/>
    </w:rPr>
  </w:style>
  <w:style w:type="character" w:styleId="-0">
    <w:name w:val="FollowedHyperlink"/>
    <w:basedOn w:val="a0"/>
    <w:uiPriority w:val="99"/>
    <w:semiHidden/>
    <w:unhideWhenUsed/>
    <w:rsid w:val="00164768"/>
    <w:rPr>
      <w:color w:val="800080"/>
      <w:u w:val="single"/>
    </w:rPr>
  </w:style>
  <w:style w:type="character" w:customStyle="1" w:styleId="apple-converted-space">
    <w:name w:val="apple-converted-space"/>
    <w:basedOn w:val="a0"/>
    <w:rsid w:val="00164768"/>
  </w:style>
  <w:style w:type="paragraph" w:styleId="a3">
    <w:name w:val="Balloon Text"/>
    <w:basedOn w:val="a"/>
    <w:link w:val="Char"/>
    <w:uiPriority w:val="99"/>
    <w:semiHidden/>
    <w:unhideWhenUsed/>
    <w:rsid w:val="001647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4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671811">
      <w:bodyDiv w:val="1"/>
      <w:marLeft w:val="0"/>
      <w:marRight w:val="0"/>
      <w:marTop w:val="0"/>
      <w:marBottom w:val="0"/>
      <w:divBdr>
        <w:top w:val="none" w:sz="0" w:space="0" w:color="auto"/>
        <w:left w:val="none" w:sz="0" w:space="0" w:color="auto"/>
        <w:bottom w:val="none" w:sz="0" w:space="0" w:color="auto"/>
        <w:right w:val="none" w:sz="0" w:space="0" w:color="auto"/>
      </w:divBdr>
      <w:divsChild>
        <w:div w:id="343169577">
          <w:marLeft w:val="0"/>
          <w:marRight w:val="0"/>
          <w:marTop w:val="0"/>
          <w:marBottom w:val="180"/>
          <w:divBdr>
            <w:top w:val="none" w:sz="0" w:space="0" w:color="auto"/>
            <w:left w:val="none" w:sz="0" w:space="0" w:color="auto"/>
            <w:bottom w:val="none" w:sz="0" w:space="0" w:color="auto"/>
            <w:right w:val="none" w:sz="0" w:space="0" w:color="auto"/>
          </w:divBdr>
          <w:divsChild>
            <w:div w:id="604115239">
              <w:marLeft w:val="540"/>
              <w:marRight w:val="-1054"/>
              <w:marTop w:val="0"/>
              <w:marBottom w:val="0"/>
              <w:divBdr>
                <w:top w:val="none" w:sz="0" w:space="0" w:color="auto"/>
                <w:left w:val="none" w:sz="0" w:space="0" w:color="auto"/>
                <w:bottom w:val="none" w:sz="0" w:space="0" w:color="auto"/>
                <w:right w:val="none" w:sz="0" w:space="0" w:color="auto"/>
              </w:divBdr>
            </w:div>
            <w:div w:id="501625217">
              <w:marLeft w:val="0"/>
              <w:marRight w:val="-1054"/>
              <w:marTop w:val="0"/>
              <w:marBottom w:val="0"/>
              <w:divBdr>
                <w:top w:val="none" w:sz="0" w:space="0" w:color="auto"/>
                <w:left w:val="none" w:sz="0" w:space="0" w:color="auto"/>
                <w:bottom w:val="none" w:sz="0" w:space="0" w:color="auto"/>
                <w:right w:val="none" w:sz="0" w:space="0" w:color="auto"/>
              </w:divBdr>
            </w:div>
            <w:div w:id="1018001434">
              <w:marLeft w:val="0"/>
              <w:marRight w:val="-1054"/>
              <w:marTop w:val="0"/>
              <w:marBottom w:val="0"/>
              <w:divBdr>
                <w:top w:val="none" w:sz="0" w:space="0" w:color="auto"/>
                <w:left w:val="none" w:sz="0" w:space="0" w:color="auto"/>
                <w:bottom w:val="none" w:sz="0" w:space="0" w:color="auto"/>
                <w:right w:val="none" w:sz="0" w:space="0" w:color="auto"/>
              </w:divBdr>
            </w:div>
            <w:div w:id="504130963">
              <w:marLeft w:val="0"/>
              <w:marRight w:val="-1054"/>
              <w:marTop w:val="0"/>
              <w:marBottom w:val="0"/>
              <w:divBdr>
                <w:top w:val="none" w:sz="0" w:space="0" w:color="auto"/>
                <w:left w:val="none" w:sz="0" w:space="0" w:color="auto"/>
                <w:bottom w:val="none" w:sz="0" w:space="0" w:color="auto"/>
                <w:right w:val="none" w:sz="0" w:space="0" w:color="auto"/>
              </w:divBdr>
            </w:div>
            <w:div w:id="1095248068">
              <w:marLeft w:val="0"/>
              <w:marRight w:val="-1054"/>
              <w:marTop w:val="0"/>
              <w:marBottom w:val="0"/>
              <w:divBdr>
                <w:top w:val="none" w:sz="0" w:space="0" w:color="auto"/>
                <w:left w:val="none" w:sz="0" w:space="0" w:color="auto"/>
                <w:bottom w:val="none" w:sz="0" w:space="0" w:color="auto"/>
                <w:right w:val="none" w:sz="0" w:space="0" w:color="auto"/>
              </w:divBdr>
            </w:div>
            <w:div w:id="2068530605">
              <w:marLeft w:val="0"/>
              <w:marRight w:val="-1054"/>
              <w:marTop w:val="0"/>
              <w:marBottom w:val="0"/>
              <w:divBdr>
                <w:top w:val="none" w:sz="0" w:space="0" w:color="auto"/>
                <w:left w:val="none" w:sz="0" w:space="0" w:color="auto"/>
                <w:bottom w:val="none" w:sz="0" w:space="0" w:color="auto"/>
                <w:right w:val="none" w:sz="0" w:space="0" w:color="auto"/>
              </w:divBdr>
            </w:div>
            <w:div w:id="517503351">
              <w:marLeft w:val="0"/>
              <w:marRight w:val="-1054"/>
              <w:marTop w:val="0"/>
              <w:marBottom w:val="0"/>
              <w:divBdr>
                <w:top w:val="none" w:sz="0" w:space="0" w:color="auto"/>
                <w:left w:val="none" w:sz="0" w:space="0" w:color="auto"/>
                <w:bottom w:val="none" w:sz="0" w:space="0" w:color="auto"/>
                <w:right w:val="none" w:sz="0" w:space="0" w:color="auto"/>
              </w:divBdr>
            </w:div>
            <w:div w:id="21976350">
              <w:marLeft w:val="0"/>
              <w:marRight w:val="-1054"/>
              <w:marTop w:val="0"/>
              <w:marBottom w:val="0"/>
              <w:divBdr>
                <w:top w:val="none" w:sz="0" w:space="0" w:color="auto"/>
                <w:left w:val="none" w:sz="0" w:space="0" w:color="auto"/>
                <w:bottom w:val="none" w:sz="0" w:space="0" w:color="auto"/>
                <w:right w:val="none" w:sz="0" w:space="0" w:color="auto"/>
              </w:divBdr>
            </w:div>
            <w:div w:id="114981916">
              <w:marLeft w:val="0"/>
              <w:marRight w:val="-1054"/>
              <w:marTop w:val="0"/>
              <w:marBottom w:val="0"/>
              <w:divBdr>
                <w:top w:val="none" w:sz="0" w:space="0" w:color="auto"/>
                <w:left w:val="none" w:sz="0" w:space="0" w:color="auto"/>
                <w:bottom w:val="none" w:sz="0" w:space="0" w:color="auto"/>
                <w:right w:val="none" w:sz="0" w:space="0" w:color="auto"/>
              </w:divBdr>
            </w:div>
            <w:div w:id="1703483175">
              <w:marLeft w:val="0"/>
              <w:marRight w:val="-1054"/>
              <w:marTop w:val="0"/>
              <w:marBottom w:val="0"/>
              <w:divBdr>
                <w:top w:val="none" w:sz="0" w:space="0" w:color="auto"/>
                <w:left w:val="none" w:sz="0" w:space="0" w:color="auto"/>
                <w:bottom w:val="none" w:sz="0" w:space="0" w:color="auto"/>
                <w:right w:val="none" w:sz="0" w:space="0" w:color="auto"/>
              </w:divBdr>
            </w:div>
            <w:div w:id="988291404">
              <w:marLeft w:val="0"/>
              <w:marRight w:val="-1054"/>
              <w:marTop w:val="0"/>
              <w:marBottom w:val="0"/>
              <w:divBdr>
                <w:top w:val="none" w:sz="0" w:space="0" w:color="auto"/>
                <w:left w:val="none" w:sz="0" w:space="0" w:color="auto"/>
                <w:bottom w:val="none" w:sz="0" w:space="0" w:color="auto"/>
                <w:right w:val="none" w:sz="0" w:space="0" w:color="auto"/>
              </w:divBdr>
            </w:div>
            <w:div w:id="24212676">
              <w:marLeft w:val="0"/>
              <w:marRight w:val="-1054"/>
              <w:marTop w:val="0"/>
              <w:marBottom w:val="0"/>
              <w:divBdr>
                <w:top w:val="none" w:sz="0" w:space="0" w:color="auto"/>
                <w:left w:val="none" w:sz="0" w:space="0" w:color="auto"/>
                <w:bottom w:val="none" w:sz="0" w:space="0" w:color="auto"/>
                <w:right w:val="none" w:sz="0" w:space="0" w:color="auto"/>
              </w:divBdr>
            </w:div>
            <w:div w:id="925847430">
              <w:marLeft w:val="0"/>
              <w:marRight w:val="-1054"/>
              <w:marTop w:val="0"/>
              <w:marBottom w:val="0"/>
              <w:divBdr>
                <w:top w:val="none" w:sz="0" w:space="0" w:color="auto"/>
                <w:left w:val="none" w:sz="0" w:space="0" w:color="auto"/>
                <w:bottom w:val="none" w:sz="0" w:space="0" w:color="auto"/>
                <w:right w:val="none" w:sz="0" w:space="0" w:color="auto"/>
              </w:divBdr>
            </w:div>
            <w:div w:id="1748578465">
              <w:marLeft w:val="0"/>
              <w:marRight w:val="-1054"/>
              <w:marTop w:val="0"/>
              <w:marBottom w:val="0"/>
              <w:divBdr>
                <w:top w:val="none" w:sz="0" w:space="0" w:color="auto"/>
                <w:left w:val="none" w:sz="0" w:space="0" w:color="auto"/>
                <w:bottom w:val="none" w:sz="0" w:space="0" w:color="auto"/>
                <w:right w:val="none" w:sz="0" w:space="0" w:color="auto"/>
              </w:divBdr>
            </w:div>
            <w:div w:id="878326156">
              <w:marLeft w:val="0"/>
              <w:marRight w:val="-1054"/>
              <w:marTop w:val="0"/>
              <w:marBottom w:val="0"/>
              <w:divBdr>
                <w:top w:val="none" w:sz="0" w:space="0" w:color="auto"/>
                <w:left w:val="none" w:sz="0" w:space="0" w:color="auto"/>
                <w:bottom w:val="none" w:sz="0" w:space="0" w:color="auto"/>
                <w:right w:val="none" w:sz="0" w:space="0" w:color="auto"/>
              </w:divBdr>
            </w:div>
            <w:div w:id="1319571533">
              <w:marLeft w:val="0"/>
              <w:marRight w:val="-1054"/>
              <w:marTop w:val="0"/>
              <w:marBottom w:val="0"/>
              <w:divBdr>
                <w:top w:val="none" w:sz="0" w:space="0" w:color="auto"/>
                <w:left w:val="none" w:sz="0" w:space="0" w:color="auto"/>
                <w:bottom w:val="none" w:sz="0" w:space="0" w:color="auto"/>
                <w:right w:val="none" w:sz="0" w:space="0" w:color="auto"/>
              </w:divBdr>
            </w:div>
            <w:div w:id="1573077538">
              <w:marLeft w:val="0"/>
              <w:marRight w:val="-1054"/>
              <w:marTop w:val="0"/>
              <w:marBottom w:val="0"/>
              <w:divBdr>
                <w:top w:val="none" w:sz="0" w:space="0" w:color="auto"/>
                <w:left w:val="none" w:sz="0" w:space="0" w:color="auto"/>
                <w:bottom w:val="none" w:sz="0" w:space="0" w:color="auto"/>
                <w:right w:val="none" w:sz="0" w:space="0" w:color="auto"/>
              </w:divBdr>
            </w:div>
            <w:div w:id="674458703">
              <w:marLeft w:val="0"/>
              <w:marRight w:val="-1054"/>
              <w:marTop w:val="0"/>
              <w:marBottom w:val="0"/>
              <w:divBdr>
                <w:top w:val="none" w:sz="0" w:space="0" w:color="auto"/>
                <w:left w:val="none" w:sz="0" w:space="0" w:color="auto"/>
                <w:bottom w:val="none" w:sz="0" w:space="0" w:color="auto"/>
                <w:right w:val="none" w:sz="0" w:space="0" w:color="auto"/>
              </w:divBdr>
            </w:div>
            <w:div w:id="999889997">
              <w:marLeft w:val="0"/>
              <w:marRight w:val="-1054"/>
              <w:marTop w:val="0"/>
              <w:marBottom w:val="0"/>
              <w:divBdr>
                <w:top w:val="none" w:sz="0" w:space="0" w:color="auto"/>
                <w:left w:val="none" w:sz="0" w:space="0" w:color="auto"/>
                <w:bottom w:val="none" w:sz="0" w:space="0" w:color="auto"/>
                <w:right w:val="none" w:sz="0" w:space="0" w:color="auto"/>
              </w:divBdr>
            </w:div>
            <w:div w:id="995955587">
              <w:marLeft w:val="0"/>
              <w:marRight w:val="-1054"/>
              <w:marTop w:val="0"/>
              <w:marBottom w:val="0"/>
              <w:divBdr>
                <w:top w:val="none" w:sz="0" w:space="0" w:color="auto"/>
                <w:left w:val="none" w:sz="0" w:space="0" w:color="auto"/>
                <w:bottom w:val="none" w:sz="0" w:space="0" w:color="auto"/>
                <w:right w:val="none" w:sz="0" w:space="0" w:color="auto"/>
              </w:divBdr>
            </w:div>
            <w:div w:id="422072282">
              <w:marLeft w:val="0"/>
              <w:marRight w:val="-1054"/>
              <w:marTop w:val="0"/>
              <w:marBottom w:val="0"/>
              <w:divBdr>
                <w:top w:val="none" w:sz="0" w:space="0" w:color="auto"/>
                <w:left w:val="none" w:sz="0" w:space="0" w:color="auto"/>
                <w:bottom w:val="none" w:sz="0" w:space="0" w:color="auto"/>
                <w:right w:val="none" w:sz="0" w:space="0" w:color="auto"/>
              </w:divBdr>
            </w:div>
            <w:div w:id="2074310808">
              <w:marLeft w:val="0"/>
              <w:marRight w:val="-1054"/>
              <w:marTop w:val="0"/>
              <w:marBottom w:val="0"/>
              <w:divBdr>
                <w:top w:val="none" w:sz="0" w:space="0" w:color="auto"/>
                <w:left w:val="none" w:sz="0" w:space="0" w:color="auto"/>
                <w:bottom w:val="none" w:sz="0" w:space="0" w:color="auto"/>
                <w:right w:val="none" w:sz="0" w:space="0" w:color="auto"/>
              </w:divBdr>
            </w:div>
            <w:div w:id="218903179">
              <w:marLeft w:val="0"/>
              <w:marRight w:val="-1054"/>
              <w:marTop w:val="0"/>
              <w:marBottom w:val="0"/>
              <w:divBdr>
                <w:top w:val="none" w:sz="0" w:space="0" w:color="auto"/>
                <w:left w:val="none" w:sz="0" w:space="0" w:color="auto"/>
                <w:bottom w:val="none" w:sz="0" w:space="0" w:color="auto"/>
                <w:right w:val="none" w:sz="0" w:space="0" w:color="auto"/>
              </w:divBdr>
            </w:div>
            <w:div w:id="227764265">
              <w:marLeft w:val="0"/>
              <w:marRight w:val="0"/>
              <w:marTop w:val="0"/>
              <w:marBottom w:val="0"/>
              <w:divBdr>
                <w:top w:val="none" w:sz="0" w:space="0" w:color="auto"/>
                <w:left w:val="none" w:sz="0" w:space="0" w:color="auto"/>
                <w:bottom w:val="none" w:sz="0" w:space="0" w:color="auto"/>
                <w:right w:val="none" w:sz="0" w:space="0" w:color="auto"/>
              </w:divBdr>
            </w:div>
            <w:div w:id="192351655">
              <w:marLeft w:val="0"/>
              <w:marRight w:val="-1054"/>
              <w:marTop w:val="0"/>
              <w:marBottom w:val="0"/>
              <w:divBdr>
                <w:top w:val="none" w:sz="0" w:space="0" w:color="auto"/>
                <w:left w:val="none" w:sz="0" w:space="0" w:color="auto"/>
                <w:bottom w:val="none" w:sz="0" w:space="0" w:color="auto"/>
                <w:right w:val="none" w:sz="0" w:space="0" w:color="auto"/>
              </w:divBdr>
            </w:div>
            <w:div w:id="1360858600">
              <w:marLeft w:val="0"/>
              <w:marRight w:val="-1054"/>
              <w:marTop w:val="0"/>
              <w:marBottom w:val="0"/>
              <w:divBdr>
                <w:top w:val="none" w:sz="0" w:space="0" w:color="auto"/>
                <w:left w:val="none" w:sz="0" w:space="0" w:color="auto"/>
                <w:bottom w:val="none" w:sz="0" w:space="0" w:color="auto"/>
                <w:right w:val="none" w:sz="0" w:space="0" w:color="auto"/>
              </w:divBdr>
            </w:div>
            <w:div w:id="2022392531">
              <w:marLeft w:val="0"/>
              <w:marRight w:val="-1054"/>
              <w:marTop w:val="0"/>
              <w:marBottom w:val="0"/>
              <w:divBdr>
                <w:top w:val="none" w:sz="0" w:space="0" w:color="auto"/>
                <w:left w:val="none" w:sz="0" w:space="0" w:color="auto"/>
                <w:bottom w:val="none" w:sz="0" w:space="0" w:color="auto"/>
                <w:right w:val="none" w:sz="0" w:space="0" w:color="auto"/>
              </w:divBdr>
            </w:div>
            <w:div w:id="1009521239">
              <w:marLeft w:val="0"/>
              <w:marRight w:val="-1054"/>
              <w:marTop w:val="0"/>
              <w:marBottom w:val="0"/>
              <w:divBdr>
                <w:top w:val="none" w:sz="0" w:space="0" w:color="auto"/>
                <w:left w:val="none" w:sz="0" w:space="0" w:color="auto"/>
                <w:bottom w:val="none" w:sz="0" w:space="0" w:color="auto"/>
                <w:right w:val="none" w:sz="0" w:space="0" w:color="auto"/>
              </w:divBdr>
            </w:div>
            <w:div w:id="484473773">
              <w:marLeft w:val="0"/>
              <w:marRight w:val="-1054"/>
              <w:marTop w:val="0"/>
              <w:marBottom w:val="0"/>
              <w:divBdr>
                <w:top w:val="none" w:sz="0" w:space="0" w:color="auto"/>
                <w:left w:val="none" w:sz="0" w:space="0" w:color="auto"/>
                <w:bottom w:val="none" w:sz="0" w:space="0" w:color="auto"/>
                <w:right w:val="none" w:sz="0" w:space="0" w:color="auto"/>
              </w:divBdr>
            </w:div>
            <w:div w:id="1086804048">
              <w:marLeft w:val="0"/>
              <w:marRight w:val="-1054"/>
              <w:marTop w:val="0"/>
              <w:marBottom w:val="0"/>
              <w:divBdr>
                <w:top w:val="none" w:sz="0" w:space="0" w:color="auto"/>
                <w:left w:val="none" w:sz="0" w:space="0" w:color="auto"/>
                <w:bottom w:val="none" w:sz="0" w:space="0" w:color="auto"/>
                <w:right w:val="none" w:sz="0" w:space="0" w:color="auto"/>
              </w:divBdr>
            </w:div>
            <w:div w:id="832376511">
              <w:marLeft w:val="0"/>
              <w:marRight w:val="-1054"/>
              <w:marTop w:val="0"/>
              <w:marBottom w:val="0"/>
              <w:divBdr>
                <w:top w:val="none" w:sz="0" w:space="0" w:color="auto"/>
                <w:left w:val="none" w:sz="0" w:space="0" w:color="auto"/>
                <w:bottom w:val="none" w:sz="0" w:space="0" w:color="auto"/>
                <w:right w:val="none" w:sz="0" w:space="0" w:color="auto"/>
              </w:divBdr>
            </w:div>
            <w:div w:id="1312711343">
              <w:marLeft w:val="0"/>
              <w:marRight w:val="-1054"/>
              <w:marTop w:val="0"/>
              <w:marBottom w:val="0"/>
              <w:divBdr>
                <w:top w:val="none" w:sz="0" w:space="0" w:color="auto"/>
                <w:left w:val="none" w:sz="0" w:space="0" w:color="auto"/>
                <w:bottom w:val="none" w:sz="0" w:space="0" w:color="auto"/>
                <w:right w:val="none" w:sz="0" w:space="0" w:color="auto"/>
              </w:divBdr>
            </w:div>
            <w:div w:id="1848013215">
              <w:marLeft w:val="0"/>
              <w:marRight w:val="-1054"/>
              <w:marTop w:val="0"/>
              <w:marBottom w:val="0"/>
              <w:divBdr>
                <w:top w:val="none" w:sz="0" w:space="0" w:color="auto"/>
                <w:left w:val="none" w:sz="0" w:space="0" w:color="auto"/>
                <w:bottom w:val="none" w:sz="0" w:space="0" w:color="auto"/>
                <w:right w:val="none" w:sz="0" w:space="0" w:color="auto"/>
              </w:divBdr>
            </w:div>
            <w:div w:id="2048405245">
              <w:marLeft w:val="0"/>
              <w:marRight w:val="-1054"/>
              <w:marTop w:val="0"/>
              <w:marBottom w:val="0"/>
              <w:divBdr>
                <w:top w:val="none" w:sz="0" w:space="0" w:color="auto"/>
                <w:left w:val="none" w:sz="0" w:space="0" w:color="auto"/>
                <w:bottom w:val="none" w:sz="0" w:space="0" w:color="auto"/>
                <w:right w:val="none" w:sz="0" w:space="0" w:color="auto"/>
              </w:divBdr>
            </w:div>
            <w:div w:id="793980635">
              <w:marLeft w:val="0"/>
              <w:marRight w:val="-1054"/>
              <w:marTop w:val="0"/>
              <w:marBottom w:val="0"/>
              <w:divBdr>
                <w:top w:val="none" w:sz="0" w:space="0" w:color="auto"/>
                <w:left w:val="none" w:sz="0" w:space="0" w:color="auto"/>
                <w:bottom w:val="none" w:sz="0" w:space="0" w:color="auto"/>
                <w:right w:val="none" w:sz="0" w:space="0" w:color="auto"/>
              </w:divBdr>
            </w:div>
            <w:div w:id="647396384">
              <w:marLeft w:val="0"/>
              <w:marRight w:val="-1054"/>
              <w:marTop w:val="0"/>
              <w:marBottom w:val="0"/>
              <w:divBdr>
                <w:top w:val="none" w:sz="0" w:space="0" w:color="auto"/>
                <w:left w:val="none" w:sz="0" w:space="0" w:color="auto"/>
                <w:bottom w:val="none" w:sz="0" w:space="0" w:color="auto"/>
                <w:right w:val="none" w:sz="0" w:space="0" w:color="auto"/>
              </w:divBdr>
            </w:div>
            <w:div w:id="222836048">
              <w:marLeft w:val="0"/>
              <w:marRight w:val="-1054"/>
              <w:marTop w:val="0"/>
              <w:marBottom w:val="0"/>
              <w:divBdr>
                <w:top w:val="none" w:sz="0" w:space="0" w:color="auto"/>
                <w:left w:val="none" w:sz="0" w:space="0" w:color="auto"/>
                <w:bottom w:val="none" w:sz="0" w:space="0" w:color="auto"/>
                <w:right w:val="none" w:sz="0" w:space="0" w:color="auto"/>
              </w:divBdr>
            </w:div>
            <w:div w:id="1378894609">
              <w:marLeft w:val="0"/>
              <w:marRight w:val="-1054"/>
              <w:marTop w:val="0"/>
              <w:marBottom w:val="0"/>
              <w:divBdr>
                <w:top w:val="none" w:sz="0" w:space="0" w:color="auto"/>
                <w:left w:val="none" w:sz="0" w:space="0" w:color="auto"/>
                <w:bottom w:val="none" w:sz="0" w:space="0" w:color="auto"/>
                <w:right w:val="none" w:sz="0" w:space="0" w:color="auto"/>
              </w:divBdr>
            </w:div>
            <w:div w:id="2067416450">
              <w:marLeft w:val="0"/>
              <w:marRight w:val="-1054"/>
              <w:marTop w:val="0"/>
              <w:marBottom w:val="0"/>
              <w:divBdr>
                <w:top w:val="none" w:sz="0" w:space="0" w:color="auto"/>
                <w:left w:val="none" w:sz="0" w:space="0" w:color="auto"/>
                <w:bottom w:val="none" w:sz="0" w:space="0" w:color="auto"/>
                <w:right w:val="none" w:sz="0" w:space="0" w:color="auto"/>
              </w:divBdr>
            </w:div>
            <w:div w:id="469445967">
              <w:marLeft w:val="0"/>
              <w:marRight w:val="-1054"/>
              <w:marTop w:val="0"/>
              <w:marBottom w:val="0"/>
              <w:divBdr>
                <w:top w:val="none" w:sz="0" w:space="0" w:color="auto"/>
                <w:left w:val="none" w:sz="0" w:space="0" w:color="auto"/>
                <w:bottom w:val="none" w:sz="0" w:space="0" w:color="auto"/>
                <w:right w:val="none" w:sz="0" w:space="0" w:color="auto"/>
              </w:divBdr>
            </w:div>
            <w:div w:id="1240099471">
              <w:marLeft w:val="0"/>
              <w:marRight w:val="-1054"/>
              <w:marTop w:val="0"/>
              <w:marBottom w:val="0"/>
              <w:divBdr>
                <w:top w:val="none" w:sz="0" w:space="0" w:color="auto"/>
                <w:left w:val="none" w:sz="0" w:space="0" w:color="auto"/>
                <w:bottom w:val="none" w:sz="0" w:space="0" w:color="auto"/>
                <w:right w:val="none" w:sz="0" w:space="0" w:color="auto"/>
              </w:divBdr>
            </w:div>
            <w:div w:id="595673877">
              <w:marLeft w:val="0"/>
              <w:marRight w:val="-1054"/>
              <w:marTop w:val="0"/>
              <w:marBottom w:val="0"/>
              <w:divBdr>
                <w:top w:val="none" w:sz="0" w:space="0" w:color="auto"/>
                <w:left w:val="none" w:sz="0" w:space="0" w:color="auto"/>
                <w:bottom w:val="none" w:sz="0" w:space="0" w:color="auto"/>
                <w:right w:val="none" w:sz="0" w:space="0" w:color="auto"/>
              </w:divBdr>
            </w:div>
            <w:div w:id="511145015">
              <w:marLeft w:val="0"/>
              <w:marRight w:val="-1054"/>
              <w:marTop w:val="0"/>
              <w:marBottom w:val="0"/>
              <w:divBdr>
                <w:top w:val="none" w:sz="0" w:space="0" w:color="auto"/>
                <w:left w:val="none" w:sz="0" w:space="0" w:color="auto"/>
                <w:bottom w:val="none" w:sz="0" w:space="0" w:color="auto"/>
                <w:right w:val="none" w:sz="0" w:space="0" w:color="auto"/>
              </w:divBdr>
            </w:div>
            <w:div w:id="2073311996">
              <w:marLeft w:val="0"/>
              <w:marRight w:val="-1054"/>
              <w:marTop w:val="0"/>
              <w:marBottom w:val="0"/>
              <w:divBdr>
                <w:top w:val="none" w:sz="0" w:space="0" w:color="auto"/>
                <w:left w:val="none" w:sz="0" w:space="0" w:color="auto"/>
                <w:bottom w:val="none" w:sz="0" w:space="0" w:color="auto"/>
                <w:right w:val="none" w:sz="0" w:space="0" w:color="auto"/>
              </w:divBdr>
            </w:div>
            <w:div w:id="1992908506">
              <w:marLeft w:val="0"/>
              <w:marRight w:val="-1054"/>
              <w:marTop w:val="0"/>
              <w:marBottom w:val="0"/>
              <w:divBdr>
                <w:top w:val="none" w:sz="0" w:space="0" w:color="auto"/>
                <w:left w:val="none" w:sz="0" w:space="0" w:color="auto"/>
                <w:bottom w:val="none" w:sz="0" w:space="0" w:color="auto"/>
                <w:right w:val="none" w:sz="0" w:space="0" w:color="auto"/>
              </w:divBdr>
            </w:div>
            <w:div w:id="1784962538">
              <w:marLeft w:val="0"/>
              <w:marRight w:val="-1054"/>
              <w:marTop w:val="0"/>
              <w:marBottom w:val="0"/>
              <w:divBdr>
                <w:top w:val="none" w:sz="0" w:space="0" w:color="auto"/>
                <w:left w:val="none" w:sz="0" w:space="0" w:color="auto"/>
                <w:bottom w:val="none" w:sz="0" w:space="0" w:color="auto"/>
                <w:right w:val="none" w:sz="0" w:space="0" w:color="auto"/>
              </w:divBdr>
            </w:div>
            <w:div w:id="59141391">
              <w:marLeft w:val="0"/>
              <w:marRight w:val="-1054"/>
              <w:marTop w:val="0"/>
              <w:marBottom w:val="0"/>
              <w:divBdr>
                <w:top w:val="none" w:sz="0" w:space="0" w:color="auto"/>
                <w:left w:val="none" w:sz="0" w:space="0" w:color="auto"/>
                <w:bottom w:val="none" w:sz="0" w:space="0" w:color="auto"/>
                <w:right w:val="none" w:sz="0" w:space="0" w:color="auto"/>
              </w:divBdr>
            </w:div>
            <w:div w:id="2116510005">
              <w:marLeft w:val="0"/>
              <w:marRight w:val="-1054"/>
              <w:marTop w:val="0"/>
              <w:marBottom w:val="0"/>
              <w:divBdr>
                <w:top w:val="none" w:sz="0" w:space="0" w:color="auto"/>
                <w:left w:val="none" w:sz="0" w:space="0" w:color="auto"/>
                <w:bottom w:val="none" w:sz="0" w:space="0" w:color="auto"/>
                <w:right w:val="none" w:sz="0" w:space="0" w:color="auto"/>
              </w:divBdr>
            </w:div>
            <w:div w:id="1567498490">
              <w:marLeft w:val="0"/>
              <w:marRight w:val="-1054"/>
              <w:marTop w:val="0"/>
              <w:marBottom w:val="0"/>
              <w:divBdr>
                <w:top w:val="none" w:sz="0" w:space="0" w:color="auto"/>
                <w:left w:val="none" w:sz="0" w:space="0" w:color="auto"/>
                <w:bottom w:val="none" w:sz="0" w:space="0" w:color="auto"/>
                <w:right w:val="none" w:sz="0" w:space="0" w:color="auto"/>
              </w:divBdr>
            </w:div>
            <w:div w:id="747966345">
              <w:marLeft w:val="0"/>
              <w:marRight w:val="-1054"/>
              <w:marTop w:val="0"/>
              <w:marBottom w:val="0"/>
              <w:divBdr>
                <w:top w:val="none" w:sz="0" w:space="0" w:color="auto"/>
                <w:left w:val="none" w:sz="0" w:space="0" w:color="auto"/>
                <w:bottom w:val="none" w:sz="0" w:space="0" w:color="auto"/>
                <w:right w:val="none" w:sz="0" w:space="0" w:color="auto"/>
              </w:divBdr>
            </w:div>
            <w:div w:id="2014717161">
              <w:marLeft w:val="0"/>
              <w:marRight w:val="-1054"/>
              <w:marTop w:val="0"/>
              <w:marBottom w:val="0"/>
              <w:divBdr>
                <w:top w:val="none" w:sz="0" w:space="0" w:color="auto"/>
                <w:left w:val="none" w:sz="0" w:space="0" w:color="auto"/>
                <w:bottom w:val="none" w:sz="0" w:space="0" w:color="auto"/>
                <w:right w:val="none" w:sz="0" w:space="0" w:color="auto"/>
              </w:divBdr>
            </w:div>
            <w:div w:id="550464308">
              <w:marLeft w:val="0"/>
              <w:marRight w:val="-1054"/>
              <w:marTop w:val="0"/>
              <w:marBottom w:val="0"/>
              <w:divBdr>
                <w:top w:val="none" w:sz="0" w:space="0" w:color="auto"/>
                <w:left w:val="none" w:sz="0" w:space="0" w:color="auto"/>
                <w:bottom w:val="none" w:sz="0" w:space="0" w:color="auto"/>
                <w:right w:val="none" w:sz="0" w:space="0" w:color="auto"/>
              </w:divBdr>
            </w:div>
            <w:div w:id="1248542061">
              <w:marLeft w:val="0"/>
              <w:marRight w:val="-1054"/>
              <w:marTop w:val="0"/>
              <w:marBottom w:val="0"/>
              <w:divBdr>
                <w:top w:val="none" w:sz="0" w:space="0" w:color="auto"/>
                <w:left w:val="none" w:sz="0" w:space="0" w:color="auto"/>
                <w:bottom w:val="none" w:sz="0" w:space="0" w:color="auto"/>
                <w:right w:val="none" w:sz="0" w:space="0" w:color="auto"/>
              </w:divBdr>
            </w:div>
            <w:div w:id="121773589">
              <w:marLeft w:val="0"/>
              <w:marRight w:val="-1054"/>
              <w:marTop w:val="0"/>
              <w:marBottom w:val="0"/>
              <w:divBdr>
                <w:top w:val="none" w:sz="0" w:space="0" w:color="auto"/>
                <w:left w:val="none" w:sz="0" w:space="0" w:color="auto"/>
                <w:bottom w:val="none" w:sz="0" w:space="0" w:color="auto"/>
                <w:right w:val="none" w:sz="0" w:space="0" w:color="auto"/>
              </w:divBdr>
            </w:div>
            <w:div w:id="694963013">
              <w:marLeft w:val="0"/>
              <w:marRight w:val="-1054"/>
              <w:marTop w:val="0"/>
              <w:marBottom w:val="0"/>
              <w:divBdr>
                <w:top w:val="none" w:sz="0" w:space="0" w:color="auto"/>
                <w:left w:val="none" w:sz="0" w:space="0" w:color="auto"/>
                <w:bottom w:val="none" w:sz="0" w:space="0" w:color="auto"/>
                <w:right w:val="none" w:sz="0" w:space="0" w:color="auto"/>
              </w:divBdr>
            </w:div>
            <w:div w:id="714700240">
              <w:marLeft w:val="0"/>
              <w:marRight w:val="-1054"/>
              <w:marTop w:val="0"/>
              <w:marBottom w:val="0"/>
              <w:divBdr>
                <w:top w:val="none" w:sz="0" w:space="0" w:color="auto"/>
                <w:left w:val="none" w:sz="0" w:space="0" w:color="auto"/>
                <w:bottom w:val="none" w:sz="0" w:space="0" w:color="auto"/>
                <w:right w:val="none" w:sz="0" w:space="0" w:color="auto"/>
              </w:divBdr>
            </w:div>
            <w:div w:id="1350330576">
              <w:marLeft w:val="0"/>
              <w:marRight w:val="-1054"/>
              <w:marTop w:val="0"/>
              <w:marBottom w:val="0"/>
              <w:divBdr>
                <w:top w:val="none" w:sz="0" w:space="0" w:color="auto"/>
                <w:left w:val="none" w:sz="0" w:space="0" w:color="auto"/>
                <w:bottom w:val="none" w:sz="0" w:space="0" w:color="auto"/>
                <w:right w:val="none" w:sz="0" w:space="0" w:color="auto"/>
              </w:divBdr>
            </w:div>
            <w:div w:id="677121844">
              <w:marLeft w:val="0"/>
              <w:marRight w:val="-1054"/>
              <w:marTop w:val="0"/>
              <w:marBottom w:val="0"/>
              <w:divBdr>
                <w:top w:val="none" w:sz="0" w:space="0" w:color="auto"/>
                <w:left w:val="none" w:sz="0" w:space="0" w:color="auto"/>
                <w:bottom w:val="none" w:sz="0" w:space="0" w:color="auto"/>
                <w:right w:val="none" w:sz="0" w:space="0" w:color="auto"/>
              </w:divBdr>
            </w:div>
            <w:div w:id="938870645">
              <w:marLeft w:val="0"/>
              <w:marRight w:val="-1054"/>
              <w:marTop w:val="0"/>
              <w:marBottom w:val="0"/>
              <w:divBdr>
                <w:top w:val="none" w:sz="0" w:space="0" w:color="auto"/>
                <w:left w:val="none" w:sz="0" w:space="0" w:color="auto"/>
                <w:bottom w:val="none" w:sz="0" w:space="0" w:color="auto"/>
                <w:right w:val="none" w:sz="0" w:space="0" w:color="auto"/>
              </w:divBdr>
            </w:div>
            <w:div w:id="243536843">
              <w:marLeft w:val="0"/>
              <w:marRight w:val="-1054"/>
              <w:marTop w:val="0"/>
              <w:marBottom w:val="0"/>
              <w:divBdr>
                <w:top w:val="none" w:sz="0" w:space="0" w:color="auto"/>
                <w:left w:val="none" w:sz="0" w:space="0" w:color="auto"/>
                <w:bottom w:val="none" w:sz="0" w:space="0" w:color="auto"/>
                <w:right w:val="none" w:sz="0" w:space="0" w:color="auto"/>
              </w:divBdr>
            </w:div>
            <w:div w:id="1614360541">
              <w:marLeft w:val="0"/>
              <w:marRight w:val="-1054"/>
              <w:marTop w:val="0"/>
              <w:marBottom w:val="0"/>
              <w:divBdr>
                <w:top w:val="none" w:sz="0" w:space="0" w:color="auto"/>
                <w:left w:val="none" w:sz="0" w:space="0" w:color="auto"/>
                <w:bottom w:val="none" w:sz="0" w:space="0" w:color="auto"/>
                <w:right w:val="none" w:sz="0" w:space="0" w:color="auto"/>
              </w:divBdr>
            </w:div>
            <w:div w:id="1233850558">
              <w:marLeft w:val="0"/>
              <w:marRight w:val="-1054"/>
              <w:marTop w:val="0"/>
              <w:marBottom w:val="0"/>
              <w:divBdr>
                <w:top w:val="none" w:sz="0" w:space="0" w:color="auto"/>
                <w:left w:val="none" w:sz="0" w:space="0" w:color="auto"/>
                <w:bottom w:val="none" w:sz="0" w:space="0" w:color="auto"/>
                <w:right w:val="none" w:sz="0" w:space="0" w:color="auto"/>
              </w:divBdr>
            </w:div>
            <w:div w:id="1393194802">
              <w:marLeft w:val="0"/>
              <w:marRight w:val="-1054"/>
              <w:marTop w:val="0"/>
              <w:marBottom w:val="0"/>
              <w:divBdr>
                <w:top w:val="none" w:sz="0" w:space="0" w:color="auto"/>
                <w:left w:val="none" w:sz="0" w:space="0" w:color="auto"/>
                <w:bottom w:val="none" w:sz="0" w:space="0" w:color="auto"/>
                <w:right w:val="none" w:sz="0" w:space="0" w:color="auto"/>
              </w:divBdr>
            </w:div>
            <w:div w:id="1506744766">
              <w:marLeft w:val="0"/>
              <w:marRight w:val="-1054"/>
              <w:marTop w:val="0"/>
              <w:marBottom w:val="0"/>
              <w:divBdr>
                <w:top w:val="none" w:sz="0" w:space="0" w:color="auto"/>
                <w:left w:val="none" w:sz="0" w:space="0" w:color="auto"/>
                <w:bottom w:val="none" w:sz="0" w:space="0" w:color="auto"/>
                <w:right w:val="none" w:sz="0" w:space="0" w:color="auto"/>
              </w:divBdr>
            </w:div>
            <w:div w:id="670644627">
              <w:marLeft w:val="0"/>
              <w:marRight w:val="-1054"/>
              <w:marTop w:val="0"/>
              <w:marBottom w:val="0"/>
              <w:divBdr>
                <w:top w:val="none" w:sz="0" w:space="0" w:color="auto"/>
                <w:left w:val="none" w:sz="0" w:space="0" w:color="auto"/>
                <w:bottom w:val="none" w:sz="0" w:space="0" w:color="auto"/>
                <w:right w:val="none" w:sz="0" w:space="0" w:color="auto"/>
              </w:divBdr>
            </w:div>
            <w:div w:id="1396969756">
              <w:marLeft w:val="0"/>
              <w:marRight w:val="0"/>
              <w:marTop w:val="0"/>
              <w:marBottom w:val="0"/>
              <w:divBdr>
                <w:top w:val="none" w:sz="0" w:space="0" w:color="auto"/>
                <w:left w:val="none" w:sz="0" w:space="0" w:color="auto"/>
                <w:bottom w:val="none" w:sz="0" w:space="0" w:color="auto"/>
                <w:right w:val="none" w:sz="0" w:space="0" w:color="auto"/>
              </w:divBdr>
            </w:div>
            <w:div w:id="1657413418">
              <w:marLeft w:val="0"/>
              <w:marRight w:val="0"/>
              <w:marTop w:val="0"/>
              <w:marBottom w:val="0"/>
              <w:divBdr>
                <w:top w:val="none" w:sz="0" w:space="0" w:color="auto"/>
                <w:left w:val="none" w:sz="0" w:space="0" w:color="auto"/>
                <w:bottom w:val="none" w:sz="0" w:space="0" w:color="auto"/>
                <w:right w:val="none" w:sz="0" w:space="0" w:color="auto"/>
              </w:divBdr>
            </w:div>
            <w:div w:id="2030716917">
              <w:marLeft w:val="0"/>
              <w:marRight w:val="0"/>
              <w:marTop w:val="0"/>
              <w:marBottom w:val="0"/>
              <w:divBdr>
                <w:top w:val="none" w:sz="0" w:space="0" w:color="auto"/>
                <w:left w:val="none" w:sz="0" w:space="0" w:color="auto"/>
                <w:bottom w:val="none" w:sz="0" w:space="0" w:color="auto"/>
                <w:right w:val="none" w:sz="0" w:space="0" w:color="auto"/>
              </w:divBdr>
            </w:div>
            <w:div w:id="716125632">
              <w:marLeft w:val="0"/>
              <w:marRight w:val="0"/>
              <w:marTop w:val="0"/>
              <w:marBottom w:val="0"/>
              <w:divBdr>
                <w:top w:val="none" w:sz="0" w:space="0" w:color="auto"/>
                <w:left w:val="none" w:sz="0" w:space="0" w:color="auto"/>
                <w:bottom w:val="none" w:sz="0" w:space="0" w:color="auto"/>
                <w:right w:val="none" w:sz="0" w:space="0" w:color="auto"/>
              </w:divBdr>
            </w:div>
            <w:div w:id="705300552">
              <w:marLeft w:val="0"/>
              <w:marRight w:val="0"/>
              <w:marTop w:val="0"/>
              <w:marBottom w:val="0"/>
              <w:divBdr>
                <w:top w:val="none" w:sz="0" w:space="0" w:color="auto"/>
                <w:left w:val="none" w:sz="0" w:space="0" w:color="auto"/>
                <w:bottom w:val="none" w:sz="0" w:space="0" w:color="auto"/>
                <w:right w:val="none" w:sz="0" w:space="0" w:color="auto"/>
              </w:divBdr>
            </w:div>
            <w:div w:id="830213247">
              <w:marLeft w:val="0"/>
              <w:marRight w:val="0"/>
              <w:marTop w:val="0"/>
              <w:marBottom w:val="0"/>
              <w:divBdr>
                <w:top w:val="none" w:sz="0" w:space="0" w:color="auto"/>
                <w:left w:val="none" w:sz="0" w:space="0" w:color="auto"/>
                <w:bottom w:val="none" w:sz="0" w:space="0" w:color="auto"/>
                <w:right w:val="none" w:sz="0" w:space="0" w:color="auto"/>
              </w:divBdr>
            </w:div>
            <w:div w:id="2010787599">
              <w:marLeft w:val="0"/>
              <w:marRight w:val="0"/>
              <w:marTop w:val="0"/>
              <w:marBottom w:val="0"/>
              <w:divBdr>
                <w:top w:val="none" w:sz="0" w:space="0" w:color="auto"/>
                <w:left w:val="none" w:sz="0" w:space="0" w:color="auto"/>
                <w:bottom w:val="none" w:sz="0" w:space="0" w:color="auto"/>
                <w:right w:val="none" w:sz="0" w:space="0" w:color="auto"/>
              </w:divBdr>
            </w:div>
            <w:div w:id="1979188432">
              <w:marLeft w:val="0"/>
              <w:marRight w:val="0"/>
              <w:marTop w:val="0"/>
              <w:marBottom w:val="0"/>
              <w:divBdr>
                <w:top w:val="none" w:sz="0" w:space="0" w:color="auto"/>
                <w:left w:val="none" w:sz="0" w:space="0" w:color="auto"/>
                <w:bottom w:val="none" w:sz="0" w:space="0" w:color="auto"/>
                <w:right w:val="none" w:sz="0" w:space="0" w:color="auto"/>
              </w:divBdr>
            </w:div>
            <w:div w:id="877477361">
              <w:marLeft w:val="0"/>
              <w:marRight w:val="0"/>
              <w:marTop w:val="0"/>
              <w:marBottom w:val="0"/>
              <w:divBdr>
                <w:top w:val="none" w:sz="0" w:space="0" w:color="auto"/>
                <w:left w:val="none" w:sz="0" w:space="0" w:color="auto"/>
                <w:bottom w:val="none" w:sz="0" w:space="0" w:color="auto"/>
                <w:right w:val="none" w:sz="0" w:space="0" w:color="auto"/>
              </w:divBdr>
            </w:div>
            <w:div w:id="1599168378">
              <w:marLeft w:val="0"/>
              <w:marRight w:val="0"/>
              <w:marTop w:val="0"/>
              <w:marBottom w:val="0"/>
              <w:divBdr>
                <w:top w:val="none" w:sz="0" w:space="0" w:color="auto"/>
                <w:left w:val="none" w:sz="0" w:space="0" w:color="auto"/>
                <w:bottom w:val="none" w:sz="0" w:space="0" w:color="auto"/>
                <w:right w:val="none" w:sz="0" w:space="0" w:color="auto"/>
              </w:divBdr>
            </w:div>
            <w:div w:id="1859273084">
              <w:marLeft w:val="0"/>
              <w:marRight w:val="0"/>
              <w:marTop w:val="0"/>
              <w:marBottom w:val="0"/>
              <w:divBdr>
                <w:top w:val="none" w:sz="0" w:space="0" w:color="auto"/>
                <w:left w:val="none" w:sz="0" w:space="0" w:color="auto"/>
                <w:bottom w:val="none" w:sz="0" w:space="0" w:color="auto"/>
                <w:right w:val="none" w:sz="0" w:space="0" w:color="auto"/>
              </w:divBdr>
            </w:div>
            <w:div w:id="1138376878">
              <w:marLeft w:val="0"/>
              <w:marRight w:val="0"/>
              <w:marTop w:val="0"/>
              <w:marBottom w:val="0"/>
              <w:divBdr>
                <w:top w:val="none" w:sz="0" w:space="0" w:color="auto"/>
                <w:left w:val="none" w:sz="0" w:space="0" w:color="auto"/>
                <w:bottom w:val="none" w:sz="0" w:space="0" w:color="auto"/>
                <w:right w:val="none" w:sz="0" w:space="0" w:color="auto"/>
              </w:divBdr>
            </w:div>
            <w:div w:id="1817410020">
              <w:marLeft w:val="0"/>
              <w:marRight w:val="0"/>
              <w:marTop w:val="0"/>
              <w:marBottom w:val="0"/>
              <w:divBdr>
                <w:top w:val="none" w:sz="0" w:space="0" w:color="auto"/>
                <w:left w:val="none" w:sz="0" w:space="0" w:color="auto"/>
                <w:bottom w:val="none" w:sz="0" w:space="0" w:color="auto"/>
                <w:right w:val="none" w:sz="0" w:space="0" w:color="auto"/>
              </w:divBdr>
            </w:div>
            <w:div w:id="1422869291">
              <w:marLeft w:val="0"/>
              <w:marRight w:val="0"/>
              <w:marTop w:val="0"/>
              <w:marBottom w:val="0"/>
              <w:divBdr>
                <w:top w:val="none" w:sz="0" w:space="0" w:color="auto"/>
                <w:left w:val="none" w:sz="0" w:space="0" w:color="auto"/>
                <w:bottom w:val="none" w:sz="0" w:space="0" w:color="auto"/>
                <w:right w:val="none" w:sz="0" w:space="0" w:color="auto"/>
              </w:divBdr>
            </w:div>
            <w:div w:id="1714118069">
              <w:marLeft w:val="0"/>
              <w:marRight w:val="0"/>
              <w:marTop w:val="0"/>
              <w:marBottom w:val="0"/>
              <w:divBdr>
                <w:top w:val="none" w:sz="0" w:space="0" w:color="auto"/>
                <w:left w:val="none" w:sz="0" w:space="0" w:color="auto"/>
                <w:bottom w:val="none" w:sz="0" w:space="0" w:color="auto"/>
                <w:right w:val="none" w:sz="0" w:space="0" w:color="auto"/>
              </w:divBdr>
            </w:div>
            <w:div w:id="2089572093">
              <w:marLeft w:val="0"/>
              <w:marRight w:val="0"/>
              <w:marTop w:val="0"/>
              <w:marBottom w:val="0"/>
              <w:divBdr>
                <w:top w:val="none" w:sz="0" w:space="0" w:color="auto"/>
                <w:left w:val="none" w:sz="0" w:space="0" w:color="auto"/>
                <w:bottom w:val="none" w:sz="0" w:space="0" w:color="auto"/>
                <w:right w:val="none" w:sz="0" w:space="0" w:color="auto"/>
              </w:divBdr>
            </w:div>
            <w:div w:id="1122842487">
              <w:marLeft w:val="0"/>
              <w:marRight w:val="0"/>
              <w:marTop w:val="0"/>
              <w:marBottom w:val="0"/>
              <w:divBdr>
                <w:top w:val="none" w:sz="0" w:space="0" w:color="auto"/>
                <w:left w:val="none" w:sz="0" w:space="0" w:color="auto"/>
                <w:bottom w:val="none" w:sz="0" w:space="0" w:color="auto"/>
                <w:right w:val="none" w:sz="0" w:space="0" w:color="auto"/>
              </w:divBdr>
            </w:div>
            <w:div w:id="1981811132">
              <w:marLeft w:val="0"/>
              <w:marRight w:val="0"/>
              <w:marTop w:val="0"/>
              <w:marBottom w:val="0"/>
              <w:divBdr>
                <w:top w:val="none" w:sz="0" w:space="0" w:color="auto"/>
                <w:left w:val="none" w:sz="0" w:space="0" w:color="auto"/>
                <w:bottom w:val="none" w:sz="0" w:space="0" w:color="auto"/>
                <w:right w:val="none" w:sz="0" w:space="0" w:color="auto"/>
              </w:divBdr>
            </w:div>
            <w:div w:id="1963881724">
              <w:marLeft w:val="0"/>
              <w:marRight w:val="0"/>
              <w:marTop w:val="0"/>
              <w:marBottom w:val="0"/>
              <w:divBdr>
                <w:top w:val="none" w:sz="0" w:space="0" w:color="auto"/>
                <w:left w:val="none" w:sz="0" w:space="0" w:color="auto"/>
                <w:bottom w:val="none" w:sz="0" w:space="0" w:color="auto"/>
                <w:right w:val="none" w:sz="0" w:space="0" w:color="auto"/>
              </w:divBdr>
            </w:div>
            <w:div w:id="590814852">
              <w:marLeft w:val="0"/>
              <w:marRight w:val="0"/>
              <w:marTop w:val="0"/>
              <w:marBottom w:val="0"/>
              <w:divBdr>
                <w:top w:val="none" w:sz="0" w:space="0" w:color="auto"/>
                <w:left w:val="none" w:sz="0" w:space="0" w:color="auto"/>
                <w:bottom w:val="none" w:sz="0" w:space="0" w:color="auto"/>
                <w:right w:val="none" w:sz="0" w:space="0" w:color="auto"/>
              </w:divBdr>
            </w:div>
            <w:div w:id="839078228">
              <w:marLeft w:val="0"/>
              <w:marRight w:val="0"/>
              <w:marTop w:val="0"/>
              <w:marBottom w:val="0"/>
              <w:divBdr>
                <w:top w:val="none" w:sz="0" w:space="0" w:color="auto"/>
                <w:left w:val="none" w:sz="0" w:space="0" w:color="auto"/>
                <w:bottom w:val="none" w:sz="0" w:space="0" w:color="auto"/>
                <w:right w:val="none" w:sz="0" w:space="0" w:color="auto"/>
              </w:divBdr>
            </w:div>
            <w:div w:id="714308519">
              <w:marLeft w:val="0"/>
              <w:marRight w:val="0"/>
              <w:marTop w:val="0"/>
              <w:marBottom w:val="0"/>
              <w:divBdr>
                <w:top w:val="none" w:sz="0" w:space="0" w:color="auto"/>
                <w:left w:val="none" w:sz="0" w:space="0" w:color="auto"/>
                <w:bottom w:val="none" w:sz="0" w:space="0" w:color="auto"/>
                <w:right w:val="none" w:sz="0" w:space="0" w:color="auto"/>
              </w:divBdr>
            </w:div>
            <w:div w:id="1505123680">
              <w:marLeft w:val="0"/>
              <w:marRight w:val="0"/>
              <w:marTop w:val="0"/>
              <w:marBottom w:val="0"/>
              <w:divBdr>
                <w:top w:val="none" w:sz="0" w:space="0" w:color="auto"/>
                <w:left w:val="none" w:sz="0" w:space="0" w:color="auto"/>
                <w:bottom w:val="none" w:sz="0" w:space="0" w:color="auto"/>
                <w:right w:val="none" w:sz="0" w:space="0" w:color="auto"/>
              </w:divBdr>
            </w:div>
            <w:div w:id="1549611306">
              <w:marLeft w:val="0"/>
              <w:marRight w:val="0"/>
              <w:marTop w:val="0"/>
              <w:marBottom w:val="0"/>
              <w:divBdr>
                <w:top w:val="none" w:sz="0" w:space="0" w:color="auto"/>
                <w:left w:val="none" w:sz="0" w:space="0" w:color="auto"/>
                <w:bottom w:val="none" w:sz="0" w:space="0" w:color="auto"/>
                <w:right w:val="none" w:sz="0" w:space="0" w:color="auto"/>
              </w:divBdr>
            </w:div>
            <w:div w:id="869492766">
              <w:marLeft w:val="0"/>
              <w:marRight w:val="0"/>
              <w:marTop w:val="0"/>
              <w:marBottom w:val="0"/>
              <w:divBdr>
                <w:top w:val="none" w:sz="0" w:space="0" w:color="auto"/>
                <w:left w:val="none" w:sz="0" w:space="0" w:color="auto"/>
                <w:bottom w:val="none" w:sz="0" w:space="0" w:color="auto"/>
                <w:right w:val="none" w:sz="0" w:space="0" w:color="auto"/>
              </w:divBdr>
            </w:div>
            <w:div w:id="2050756696">
              <w:marLeft w:val="0"/>
              <w:marRight w:val="0"/>
              <w:marTop w:val="0"/>
              <w:marBottom w:val="0"/>
              <w:divBdr>
                <w:top w:val="none" w:sz="0" w:space="0" w:color="auto"/>
                <w:left w:val="none" w:sz="0" w:space="0" w:color="auto"/>
                <w:bottom w:val="none" w:sz="0" w:space="0" w:color="auto"/>
                <w:right w:val="none" w:sz="0" w:space="0" w:color="auto"/>
              </w:divBdr>
            </w:div>
            <w:div w:id="316883571">
              <w:marLeft w:val="0"/>
              <w:marRight w:val="0"/>
              <w:marTop w:val="0"/>
              <w:marBottom w:val="0"/>
              <w:divBdr>
                <w:top w:val="none" w:sz="0" w:space="0" w:color="auto"/>
                <w:left w:val="none" w:sz="0" w:space="0" w:color="auto"/>
                <w:bottom w:val="none" w:sz="0" w:space="0" w:color="auto"/>
                <w:right w:val="none" w:sz="0" w:space="0" w:color="auto"/>
              </w:divBdr>
            </w:div>
            <w:div w:id="1364596946">
              <w:marLeft w:val="0"/>
              <w:marRight w:val="0"/>
              <w:marTop w:val="0"/>
              <w:marBottom w:val="0"/>
              <w:divBdr>
                <w:top w:val="none" w:sz="0" w:space="0" w:color="auto"/>
                <w:left w:val="none" w:sz="0" w:space="0" w:color="auto"/>
                <w:bottom w:val="none" w:sz="0" w:space="0" w:color="auto"/>
                <w:right w:val="none" w:sz="0" w:space="0" w:color="auto"/>
              </w:divBdr>
            </w:div>
            <w:div w:id="1222247987">
              <w:marLeft w:val="0"/>
              <w:marRight w:val="0"/>
              <w:marTop w:val="0"/>
              <w:marBottom w:val="0"/>
              <w:divBdr>
                <w:top w:val="none" w:sz="0" w:space="0" w:color="auto"/>
                <w:left w:val="none" w:sz="0" w:space="0" w:color="auto"/>
                <w:bottom w:val="none" w:sz="0" w:space="0" w:color="auto"/>
                <w:right w:val="none" w:sz="0" w:space="0" w:color="auto"/>
              </w:divBdr>
            </w:div>
            <w:div w:id="1512909408">
              <w:marLeft w:val="0"/>
              <w:marRight w:val="0"/>
              <w:marTop w:val="0"/>
              <w:marBottom w:val="0"/>
              <w:divBdr>
                <w:top w:val="none" w:sz="0" w:space="0" w:color="auto"/>
                <w:left w:val="none" w:sz="0" w:space="0" w:color="auto"/>
                <w:bottom w:val="none" w:sz="0" w:space="0" w:color="auto"/>
                <w:right w:val="none" w:sz="0" w:space="0" w:color="auto"/>
              </w:divBdr>
            </w:div>
            <w:div w:id="742920280">
              <w:marLeft w:val="0"/>
              <w:marRight w:val="0"/>
              <w:marTop w:val="0"/>
              <w:marBottom w:val="0"/>
              <w:divBdr>
                <w:top w:val="none" w:sz="0" w:space="0" w:color="auto"/>
                <w:left w:val="none" w:sz="0" w:space="0" w:color="auto"/>
                <w:bottom w:val="none" w:sz="0" w:space="0" w:color="auto"/>
                <w:right w:val="none" w:sz="0" w:space="0" w:color="auto"/>
              </w:divBdr>
            </w:div>
            <w:div w:id="146093331">
              <w:marLeft w:val="0"/>
              <w:marRight w:val="0"/>
              <w:marTop w:val="0"/>
              <w:marBottom w:val="0"/>
              <w:divBdr>
                <w:top w:val="none" w:sz="0" w:space="0" w:color="auto"/>
                <w:left w:val="none" w:sz="0" w:space="0" w:color="auto"/>
                <w:bottom w:val="none" w:sz="0" w:space="0" w:color="auto"/>
                <w:right w:val="none" w:sz="0" w:space="0" w:color="auto"/>
              </w:divBdr>
            </w:div>
            <w:div w:id="892883818">
              <w:marLeft w:val="0"/>
              <w:marRight w:val="0"/>
              <w:marTop w:val="0"/>
              <w:marBottom w:val="0"/>
              <w:divBdr>
                <w:top w:val="none" w:sz="0" w:space="0" w:color="auto"/>
                <w:left w:val="none" w:sz="0" w:space="0" w:color="auto"/>
                <w:bottom w:val="none" w:sz="0" w:space="0" w:color="auto"/>
                <w:right w:val="none" w:sz="0" w:space="0" w:color="auto"/>
              </w:divBdr>
            </w:div>
            <w:div w:id="542181131">
              <w:marLeft w:val="0"/>
              <w:marRight w:val="0"/>
              <w:marTop w:val="0"/>
              <w:marBottom w:val="0"/>
              <w:divBdr>
                <w:top w:val="none" w:sz="0" w:space="0" w:color="auto"/>
                <w:left w:val="none" w:sz="0" w:space="0" w:color="auto"/>
                <w:bottom w:val="none" w:sz="0" w:space="0" w:color="auto"/>
                <w:right w:val="none" w:sz="0" w:space="0" w:color="auto"/>
              </w:divBdr>
            </w:div>
            <w:div w:id="933901312">
              <w:marLeft w:val="0"/>
              <w:marRight w:val="0"/>
              <w:marTop w:val="0"/>
              <w:marBottom w:val="0"/>
              <w:divBdr>
                <w:top w:val="none" w:sz="0" w:space="0" w:color="auto"/>
                <w:left w:val="none" w:sz="0" w:space="0" w:color="auto"/>
                <w:bottom w:val="none" w:sz="0" w:space="0" w:color="auto"/>
                <w:right w:val="none" w:sz="0" w:space="0" w:color="auto"/>
              </w:divBdr>
            </w:div>
            <w:div w:id="130904476">
              <w:marLeft w:val="0"/>
              <w:marRight w:val="0"/>
              <w:marTop w:val="0"/>
              <w:marBottom w:val="0"/>
              <w:divBdr>
                <w:top w:val="none" w:sz="0" w:space="0" w:color="auto"/>
                <w:left w:val="none" w:sz="0" w:space="0" w:color="auto"/>
                <w:bottom w:val="none" w:sz="0" w:space="0" w:color="auto"/>
                <w:right w:val="none" w:sz="0" w:space="0" w:color="auto"/>
              </w:divBdr>
            </w:div>
            <w:div w:id="323121552">
              <w:marLeft w:val="0"/>
              <w:marRight w:val="0"/>
              <w:marTop w:val="0"/>
              <w:marBottom w:val="0"/>
              <w:divBdr>
                <w:top w:val="none" w:sz="0" w:space="0" w:color="auto"/>
                <w:left w:val="none" w:sz="0" w:space="0" w:color="auto"/>
                <w:bottom w:val="none" w:sz="0" w:space="0" w:color="auto"/>
                <w:right w:val="none" w:sz="0" w:space="0" w:color="auto"/>
              </w:divBdr>
            </w:div>
            <w:div w:id="1389063466">
              <w:marLeft w:val="0"/>
              <w:marRight w:val="0"/>
              <w:marTop w:val="0"/>
              <w:marBottom w:val="0"/>
              <w:divBdr>
                <w:top w:val="none" w:sz="0" w:space="0" w:color="auto"/>
                <w:left w:val="none" w:sz="0" w:space="0" w:color="auto"/>
                <w:bottom w:val="none" w:sz="0" w:space="0" w:color="auto"/>
                <w:right w:val="none" w:sz="0" w:space="0" w:color="auto"/>
              </w:divBdr>
            </w:div>
            <w:div w:id="179586723">
              <w:marLeft w:val="0"/>
              <w:marRight w:val="0"/>
              <w:marTop w:val="0"/>
              <w:marBottom w:val="0"/>
              <w:divBdr>
                <w:top w:val="none" w:sz="0" w:space="0" w:color="auto"/>
                <w:left w:val="none" w:sz="0" w:space="0" w:color="auto"/>
                <w:bottom w:val="none" w:sz="0" w:space="0" w:color="auto"/>
                <w:right w:val="none" w:sz="0" w:space="0" w:color="auto"/>
              </w:divBdr>
            </w:div>
            <w:div w:id="17851299">
              <w:marLeft w:val="0"/>
              <w:marRight w:val="0"/>
              <w:marTop w:val="0"/>
              <w:marBottom w:val="0"/>
              <w:divBdr>
                <w:top w:val="none" w:sz="0" w:space="0" w:color="auto"/>
                <w:left w:val="none" w:sz="0" w:space="0" w:color="auto"/>
                <w:bottom w:val="none" w:sz="0" w:space="0" w:color="auto"/>
                <w:right w:val="none" w:sz="0" w:space="0" w:color="auto"/>
              </w:divBdr>
            </w:div>
            <w:div w:id="198130963">
              <w:marLeft w:val="0"/>
              <w:marRight w:val="0"/>
              <w:marTop w:val="0"/>
              <w:marBottom w:val="0"/>
              <w:divBdr>
                <w:top w:val="none" w:sz="0" w:space="0" w:color="auto"/>
                <w:left w:val="none" w:sz="0" w:space="0" w:color="auto"/>
                <w:bottom w:val="none" w:sz="0" w:space="0" w:color="auto"/>
                <w:right w:val="none" w:sz="0" w:space="0" w:color="auto"/>
              </w:divBdr>
            </w:div>
            <w:div w:id="176776480">
              <w:marLeft w:val="0"/>
              <w:marRight w:val="0"/>
              <w:marTop w:val="0"/>
              <w:marBottom w:val="0"/>
              <w:divBdr>
                <w:top w:val="none" w:sz="0" w:space="0" w:color="auto"/>
                <w:left w:val="none" w:sz="0" w:space="0" w:color="auto"/>
                <w:bottom w:val="none" w:sz="0" w:space="0" w:color="auto"/>
                <w:right w:val="none" w:sz="0" w:space="0" w:color="auto"/>
              </w:divBdr>
            </w:div>
            <w:div w:id="865287344">
              <w:marLeft w:val="0"/>
              <w:marRight w:val="0"/>
              <w:marTop w:val="0"/>
              <w:marBottom w:val="0"/>
              <w:divBdr>
                <w:top w:val="none" w:sz="0" w:space="0" w:color="auto"/>
                <w:left w:val="none" w:sz="0" w:space="0" w:color="auto"/>
                <w:bottom w:val="none" w:sz="0" w:space="0" w:color="auto"/>
                <w:right w:val="none" w:sz="0" w:space="0" w:color="auto"/>
              </w:divBdr>
            </w:div>
            <w:div w:id="1151674211">
              <w:marLeft w:val="0"/>
              <w:marRight w:val="0"/>
              <w:marTop w:val="0"/>
              <w:marBottom w:val="0"/>
              <w:divBdr>
                <w:top w:val="none" w:sz="0" w:space="0" w:color="auto"/>
                <w:left w:val="none" w:sz="0" w:space="0" w:color="auto"/>
                <w:bottom w:val="none" w:sz="0" w:space="0" w:color="auto"/>
                <w:right w:val="none" w:sz="0" w:space="0" w:color="auto"/>
              </w:divBdr>
            </w:div>
            <w:div w:id="368723862">
              <w:marLeft w:val="0"/>
              <w:marRight w:val="0"/>
              <w:marTop w:val="0"/>
              <w:marBottom w:val="0"/>
              <w:divBdr>
                <w:top w:val="none" w:sz="0" w:space="0" w:color="auto"/>
                <w:left w:val="none" w:sz="0" w:space="0" w:color="auto"/>
                <w:bottom w:val="none" w:sz="0" w:space="0" w:color="auto"/>
                <w:right w:val="none" w:sz="0" w:space="0" w:color="auto"/>
              </w:divBdr>
            </w:div>
            <w:div w:id="1503623026">
              <w:marLeft w:val="0"/>
              <w:marRight w:val="0"/>
              <w:marTop w:val="0"/>
              <w:marBottom w:val="0"/>
              <w:divBdr>
                <w:top w:val="none" w:sz="0" w:space="0" w:color="auto"/>
                <w:left w:val="none" w:sz="0" w:space="0" w:color="auto"/>
                <w:bottom w:val="none" w:sz="0" w:space="0" w:color="auto"/>
                <w:right w:val="none" w:sz="0" w:space="0" w:color="auto"/>
              </w:divBdr>
            </w:div>
            <w:div w:id="1966110583">
              <w:marLeft w:val="0"/>
              <w:marRight w:val="0"/>
              <w:marTop w:val="0"/>
              <w:marBottom w:val="0"/>
              <w:divBdr>
                <w:top w:val="none" w:sz="0" w:space="0" w:color="auto"/>
                <w:left w:val="none" w:sz="0" w:space="0" w:color="auto"/>
                <w:bottom w:val="none" w:sz="0" w:space="0" w:color="auto"/>
                <w:right w:val="none" w:sz="0" w:space="0" w:color="auto"/>
              </w:divBdr>
            </w:div>
            <w:div w:id="708262971">
              <w:marLeft w:val="0"/>
              <w:marRight w:val="0"/>
              <w:marTop w:val="0"/>
              <w:marBottom w:val="0"/>
              <w:divBdr>
                <w:top w:val="none" w:sz="0" w:space="0" w:color="auto"/>
                <w:left w:val="none" w:sz="0" w:space="0" w:color="auto"/>
                <w:bottom w:val="none" w:sz="0" w:space="0" w:color="auto"/>
                <w:right w:val="none" w:sz="0" w:space="0" w:color="auto"/>
              </w:divBdr>
            </w:div>
            <w:div w:id="769160236">
              <w:marLeft w:val="0"/>
              <w:marRight w:val="0"/>
              <w:marTop w:val="0"/>
              <w:marBottom w:val="0"/>
              <w:divBdr>
                <w:top w:val="none" w:sz="0" w:space="0" w:color="auto"/>
                <w:left w:val="none" w:sz="0" w:space="0" w:color="auto"/>
                <w:bottom w:val="none" w:sz="0" w:space="0" w:color="auto"/>
                <w:right w:val="none" w:sz="0" w:space="0" w:color="auto"/>
              </w:divBdr>
            </w:div>
            <w:div w:id="1597787519">
              <w:marLeft w:val="0"/>
              <w:marRight w:val="0"/>
              <w:marTop w:val="0"/>
              <w:marBottom w:val="0"/>
              <w:divBdr>
                <w:top w:val="none" w:sz="0" w:space="0" w:color="auto"/>
                <w:left w:val="none" w:sz="0" w:space="0" w:color="auto"/>
                <w:bottom w:val="none" w:sz="0" w:space="0" w:color="auto"/>
                <w:right w:val="none" w:sz="0" w:space="0" w:color="auto"/>
              </w:divBdr>
            </w:div>
            <w:div w:id="241572365">
              <w:marLeft w:val="0"/>
              <w:marRight w:val="0"/>
              <w:marTop w:val="0"/>
              <w:marBottom w:val="0"/>
              <w:divBdr>
                <w:top w:val="none" w:sz="0" w:space="0" w:color="auto"/>
                <w:left w:val="none" w:sz="0" w:space="0" w:color="auto"/>
                <w:bottom w:val="none" w:sz="0" w:space="0" w:color="auto"/>
                <w:right w:val="none" w:sz="0" w:space="0" w:color="auto"/>
              </w:divBdr>
            </w:div>
            <w:div w:id="1863124039">
              <w:marLeft w:val="0"/>
              <w:marRight w:val="0"/>
              <w:marTop w:val="0"/>
              <w:marBottom w:val="0"/>
              <w:divBdr>
                <w:top w:val="none" w:sz="0" w:space="0" w:color="auto"/>
                <w:left w:val="none" w:sz="0" w:space="0" w:color="auto"/>
                <w:bottom w:val="none" w:sz="0" w:space="0" w:color="auto"/>
                <w:right w:val="none" w:sz="0" w:space="0" w:color="auto"/>
              </w:divBdr>
            </w:div>
            <w:div w:id="451750105">
              <w:marLeft w:val="0"/>
              <w:marRight w:val="0"/>
              <w:marTop w:val="0"/>
              <w:marBottom w:val="0"/>
              <w:divBdr>
                <w:top w:val="none" w:sz="0" w:space="0" w:color="auto"/>
                <w:left w:val="none" w:sz="0" w:space="0" w:color="auto"/>
                <w:bottom w:val="none" w:sz="0" w:space="0" w:color="auto"/>
                <w:right w:val="none" w:sz="0" w:space="0" w:color="auto"/>
              </w:divBdr>
            </w:div>
            <w:div w:id="550655865">
              <w:marLeft w:val="0"/>
              <w:marRight w:val="0"/>
              <w:marTop w:val="0"/>
              <w:marBottom w:val="0"/>
              <w:divBdr>
                <w:top w:val="none" w:sz="0" w:space="0" w:color="auto"/>
                <w:left w:val="none" w:sz="0" w:space="0" w:color="auto"/>
                <w:bottom w:val="none" w:sz="0" w:space="0" w:color="auto"/>
                <w:right w:val="none" w:sz="0" w:space="0" w:color="auto"/>
              </w:divBdr>
            </w:div>
            <w:div w:id="1693217083">
              <w:marLeft w:val="0"/>
              <w:marRight w:val="0"/>
              <w:marTop w:val="0"/>
              <w:marBottom w:val="0"/>
              <w:divBdr>
                <w:top w:val="none" w:sz="0" w:space="0" w:color="auto"/>
                <w:left w:val="none" w:sz="0" w:space="0" w:color="auto"/>
                <w:bottom w:val="none" w:sz="0" w:space="0" w:color="auto"/>
                <w:right w:val="none" w:sz="0" w:space="0" w:color="auto"/>
              </w:divBdr>
            </w:div>
            <w:div w:id="205412773">
              <w:marLeft w:val="0"/>
              <w:marRight w:val="0"/>
              <w:marTop w:val="0"/>
              <w:marBottom w:val="0"/>
              <w:divBdr>
                <w:top w:val="none" w:sz="0" w:space="0" w:color="auto"/>
                <w:left w:val="none" w:sz="0" w:space="0" w:color="auto"/>
                <w:bottom w:val="none" w:sz="0" w:space="0" w:color="auto"/>
                <w:right w:val="none" w:sz="0" w:space="0" w:color="auto"/>
              </w:divBdr>
            </w:div>
            <w:div w:id="1141800813">
              <w:marLeft w:val="0"/>
              <w:marRight w:val="0"/>
              <w:marTop w:val="0"/>
              <w:marBottom w:val="0"/>
              <w:divBdr>
                <w:top w:val="none" w:sz="0" w:space="0" w:color="auto"/>
                <w:left w:val="none" w:sz="0" w:space="0" w:color="auto"/>
                <w:bottom w:val="none" w:sz="0" w:space="0" w:color="auto"/>
                <w:right w:val="none" w:sz="0" w:space="0" w:color="auto"/>
              </w:divBdr>
            </w:div>
            <w:div w:id="393548784">
              <w:marLeft w:val="0"/>
              <w:marRight w:val="0"/>
              <w:marTop w:val="0"/>
              <w:marBottom w:val="0"/>
              <w:divBdr>
                <w:top w:val="none" w:sz="0" w:space="0" w:color="auto"/>
                <w:left w:val="none" w:sz="0" w:space="0" w:color="auto"/>
                <w:bottom w:val="none" w:sz="0" w:space="0" w:color="auto"/>
                <w:right w:val="none" w:sz="0" w:space="0" w:color="auto"/>
              </w:divBdr>
            </w:div>
            <w:div w:id="7875026">
              <w:marLeft w:val="0"/>
              <w:marRight w:val="0"/>
              <w:marTop w:val="0"/>
              <w:marBottom w:val="0"/>
              <w:divBdr>
                <w:top w:val="none" w:sz="0" w:space="0" w:color="auto"/>
                <w:left w:val="none" w:sz="0" w:space="0" w:color="auto"/>
                <w:bottom w:val="none" w:sz="0" w:space="0" w:color="auto"/>
                <w:right w:val="none" w:sz="0" w:space="0" w:color="auto"/>
              </w:divBdr>
            </w:div>
            <w:div w:id="1742286614">
              <w:marLeft w:val="0"/>
              <w:marRight w:val="0"/>
              <w:marTop w:val="0"/>
              <w:marBottom w:val="0"/>
              <w:divBdr>
                <w:top w:val="none" w:sz="0" w:space="0" w:color="auto"/>
                <w:left w:val="none" w:sz="0" w:space="0" w:color="auto"/>
                <w:bottom w:val="none" w:sz="0" w:space="0" w:color="auto"/>
                <w:right w:val="none" w:sz="0" w:space="0" w:color="auto"/>
              </w:divBdr>
            </w:div>
            <w:div w:id="117187752">
              <w:marLeft w:val="0"/>
              <w:marRight w:val="0"/>
              <w:marTop w:val="0"/>
              <w:marBottom w:val="0"/>
              <w:divBdr>
                <w:top w:val="none" w:sz="0" w:space="0" w:color="auto"/>
                <w:left w:val="none" w:sz="0" w:space="0" w:color="auto"/>
                <w:bottom w:val="none" w:sz="0" w:space="0" w:color="auto"/>
                <w:right w:val="none" w:sz="0" w:space="0" w:color="auto"/>
              </w:divBdr>
            </w:div>
            <w:div w:id="1452549803">
              <w:marLeft w:val="0"/>
              <w:marRight w:val="0"/>
              <w:marTop w:val="0"/>
              <w:marBottom w:val="0"/>
              <w:divBdr>
                <w:top w:val="none" w:sz="0" w:space="0" w:color="auto"/>
                <w:left w:val="none" w:sz="0" w:space="0" w:color="auto"/>
                <w:bottom w:val="none" w:sz="0" w:space="0" w:color="auto"/>
                <w:right w:val="none" w:sz="0" w:space="0" w:color="auto"/>
              </w:divBdr>
            </w:div>
            <w:div w:id="911087452">
              <w:marLeft w:val="0"/>
              <w:marRight w:val="0"/>
              <w:marTop w:val="0"/>
              <w:marBottom w:val="0"/>
              <w:divBdr>
                <w:top w:val="none" w:sz="0" w:space="0" w:color="auto"/>
                <w:left w:val="none" w:sz="0" w:space="0" w:color="auto"/>
                <w:bottom w:val="none" w:sz="0" w:space="0" w:color="auto"/>
                <w:right w:val="none" w:sz="0" w:space="0" w:color="auto"/>
              </w:divBdr>
              <w:divsChild>
                <w:div w:id="1324822106">
                  <w:marLeft w:val="0"/>
                  <w:marRight w:val="0"/>
                  <w:marTop w:val="0"/>
                  <w:marBottom w:val="0"/>
                  <w:divBdr>
                    <w:top w:val="none" w:sz="0" w:space="0" w:color="auto"/>
                    <w:left w:val="none" w:sz="0" w:space="0" w:color="auto"/>
                    <w:bottom w:val="none" w:sz="0" w:space="0" w:color="auto"/>
                    <w:right w:val="none" w:sz="0" w:space="0" w:color="auto"/>
                  </w:divBdr>
                </w:div>
              </w:divsChild>
            </w:div>
            <w:div w:id="1140420465">
              <w:marLeft w:val="0"/>
              <w:marRight w:val="0"/>
              <w:marTop w:val="0"/>
              <w:marBottom w:val="0"/>
              <w:divBdr>
                <w:top w:val="none" w:sz="0" w:space="0" w:color="auto"/>
                <w:left w:val="none" w:sz="0" w:space="0" w:color="auto"/>
                <w:bottom w:val="none" w:sz="0" w:space="0" w:color="auto"/>
                <w:right w:val="none" w:sz="0" w:space="0" w:color="auto"/>
              </w:divBdr>
            </w:div>
            <w:div w:id="2121532894">
              <w:marLeft w:val="0"/>
              <w:marRight w:val="0"/>
              <w:marTop w:val="0"/>
              <w:marBottom w:val="0"/>
              <w:divBdr>
                <w:top w:val="none" w:sz="0" w:space="0" w:color="auto"/>
                <w:left w:val="none" w:sz="0" w:space="0" w:color="auto"/>
                <w:bottom w:val="none" w:sz="0" w:space="0" w:color="auto"/>
                <w:right w:val="none" w:sz="0" w:space="0" w:color="auto"/>
              </w:divBdr>
            </w:div>
            <w:div w:id="2062632699">
              <w:marLeft w:val="0"/>
              <w:marRight w:val="0"/>
              <w:marTop w:val="0"/>
              <w:marBottom w:val="0"/>
              <w:divBdr>
                <w:top w:val="none" w:sz="0" w:space="0" w:color="auto"/>
                <w:left w:val="none" w:sz="0" w:space="0" w:color="auto"/>
                <w:bottom w:val="none" w:sz="0" w:space="0" w:color="auto"/>
                <w:right w:val="none" w:sz="0" w:space="0" w:color="auto"/>
              </w:divBdr>
            </w:div>
            <w:div w:id="539518650">
              <w:marLeft w:val="0"/>
              <w:marRight w:val="0"/>
              <w:marTop w:val="0"/>
              <w:marBottom w:val="0"/>
              <w:divBdr>
                <w:top w:val="none" w:sz="0" w:space="0" w:color="auto"/>
                <w:left w:val="none" w:sz="0" w:space="0" w:color="auto"/>
                <w:bottom w:val="none" w:sz="0" w:space="0" w:color="auto"/>
                <w:right w:val="none" w:sz="0" w:space="0" w:color="auto"/>
              </w:divBdr>
            </w:div>
            <w:div w:id="614680668">
              <w:marLeft w:val="0"/>
              <w:marRight w:val="0"/>
              <w:marTop w:val="0"/>
              <w:marBottom w:val="0"/>
              <w:divBdr>
                <w:top w:val="none" w:sz="0" w:space="0" w:color="auto"/>
                <w:left w:val="none" w:sz="0" w:space="0" w:color="auto"/>
                <w:bottom w:val="none" w:sz="0" w:space="0" w:color="auto"/>
                <w:right w:val="none" w:sz="0" w:space="0" w:color="auto"/>
              </w:divBdr>
            </w:div>
            <w:div w:id="235434658">
              <w:marLeft w:val="0"/>
              <w:marRight w:val="0"/>
              <w:marTop w:val="0"/>
              <w:marBottom w:val="0"/>
              <w:divBdr>
                <w:top w:val="none" w:sz="0" w:space="0" w:color="auto"/>
                <w:left w:val="none" w:sz="0" w:space="0" w:color="auto"/>
                <w:bottom w:val="none" w:sz="0" w:space="0" w:color="auto"/>
                <w:right w:val="none" w:sz="0" w:space="0" w:color="auto"/>
              </w:divBdr>
            </w:div>
            <w:div w:id="1453863863">
              <w:marLeft w:val="0"/>
              <w:marRight w:val="0"/>
              <w:marTop w:val="0"/>
              <w:marBottom w:val="0"/>
              <w:divBdr>
                <w:top w:val="none" w:sz="0" w:space="0" w:color="auto"/>
                <w:left w:val="none" w:sz="0" w:space="0" w:color="auto"/>
                <w:bottom w:val="none" w:sz="0" w:space="0" w:color="auto"/>
                <w:right w:val="none" w:sz="0" w:space="0" w:color="auto"/>
              </w:divBdr>
            </w:div>
            <w:div w:id="15350614">
              <w:marLeft w:val="0"/>
              <w:marRight w:val="0"/>
              <w:marTop w:val="0"/>
              <w:marBottom w:val="0"/>
              <w:divBdr>
                <w:top w:val="none" w:sz="0" w:space="0" w:color="auto"/>
                <w:left w:val="none" w:sz="0" w:space="0" w:color="auto"/>
                <w:bottom w:val="none" w:sz="0" w:space="0" w:color="auto"/>
                <w:right w:val="none" w:sz="0" w:space="0" w:color="auto"/>
              </w:divBdr>
            </w:div>
            <w:div w:id="1589189839">
              <w:marLeft w:val="0"/>
              <w:marRight w:val="0"/>
              <w:marTop w:val="0"/>
              <w:marBottom w:val="0"/>
              <w:divBdr>
                <w:top w:val="none" w:sz="0" w:space="0" w:color="auto"/>
                <w:left w:val="none" w:sz="0" w:space="0" w:color="auto"/>
                <w:bottom w:val="none" w:sz="0" w:space="0" w:color="auto"/>
                <w:right w:val="none" w:sz="0" w:space="0" w:color="auto"/>
              </w:divBdr>
            </w:div>
            <w:div w:id="1080180269">
              <w:marLeft w:val="0"/>
              <w:marRight w:val="0"/>
              <w:marTop w:val="0"/>
              <w:marBottom w:val="0"/>
              <w:divBdr>
                <w:top w:val="none" w:sz="0" w:space="0" w:color="auto"/>
                <w:left w:val="none" w:sz="0" w:space="0" w:color="auto"/>
                <w:bottom w:val="none" w:sz="0" w:space="0" w:color="auto"/>
                <w:right w:val="none" w:sz="0" w:space="0" w:color="auto"/>
              </w:divBdr>
            </w:div>
            <w:div w:id="1355032503">
              <w:marLeft w:val="0"/>
              <w:marRight w:val="0"/>
              <w:marTop w:val="0"/>
              <w:marBottom w:val="0"/>
              <w:divBdr>
                <w:top w:val="none" w:sz="0" w:space="0" w:color="auto"/>
                <w:left w:val="none" w:sz="0" w:space="0" w:color="auto"/>
                <w:bottom w:val="none" w:sz="0" w:space="0" w:color="auto"/>
                <w:right w:val="none" w:sz="0" w:space="0" w:color="auto"/>
              </w:divBdr>
            </w:div>
            <w:div w:id="439684278">
              <w:marLeft w:val="0"/>
              <w:marRight w:val="0"/>
              <w:marTop w:val="0"/>
              <w:marBottom w:val="0"/>
              <w:divBdr>
                <w:top w:val="none" w:sz="0" w:space="0" w:color="auto"/>
                <w:left w:val="none" w:sz="0" w:space="0" w:color="auto"/>
                <w:bottom w:val="none" w:sz="0" w:space="0" w:color="auto"/>
                <w:right w:val="none" w:sz="0" w:space="0" w:color="auto"/>
              </w:divBdr>
            </w:div>
            <w:div w:id="1018195669">
              <w:marLeft w:val="0"/>
              <w:marRight w:val="0"/>
              <w:marTop w:val="0"/>
              <w:marBottom w:val="0"/>
              <w:divBdr>
                <w:top w:val="none" w:sz="0" w:space="0" w:color="auto"/>
                <w:left w:val="none" w:sz="0" w:space="0" w:color="auto"/>
                <w:bottom w:val="none" w:sz="0" w:space="0" w:color="auto"/>
                <w:right w:val="none" w:sz="0" w:space="0" w:color="auto"/>
              </w:divBdr>
            </w:div>
            <w:div w:id="15817333">
              <w:marLeft w:val="0"/>
              <w:marRight w:val="0"/>
              <w:marTop w:val="0"/>
              <w:marBottom w:val="0"/>
              <w:divBdr>
                <w:top w:val="none" w:sz="0" w:space="0" w:color="auto"/>
                <w:left w:val="none" w:sz="0" w:space="0" w:color="auto"/>
                <w:bottom w:val="none" w:sz="0" w:space="0" w:color="auto"/>
                <w:right w:val="none" w:sz="0" w:space="0" w:color="auto"/>
              </w:divBdr>
            </w:div>
            <w:div w:id="1638294327">
              <w:marLeft w:val="0"/>
              <w:marRight w:val="0"/>
              <w:marTop w:val="0"/>
              <w:marBottom w:val="0"/>
              <w:divBdr>
                <w:top w:val="none" w:sz="0" w:space="0" w:color="auto"/>
                <w:left w:val="none" w:sz="0" w:space="0" w:color="auto"/>
                <w:bottom w:val="none" w:sz="0" w:space="0" w:color="auto"/>
                <w:right w:val="none" w:sz="0" w:space="0" w:color="auto"/>
              </w:divBdr>
            </w:div>
            <w:div w:id="1293053175">
              <w:marLeft w:val="0"/>
              <w:marRight w:val="0"/>
              <w:marTop w:val="0"/>
              <w:marBottom w:val="0"/>
              <w:divBdr>
                <w:top w:val="none" w:sz="0" w:space="0" w:color="auto"/>
                <w:left w:val="none" w:sz="0" w:space="0" w:color="auto"/>
                <w:bottom w:val="none" w:sz="0" w:space="0" w:color="auto"/>
                <w:right w:val="none" w:sz="0" w:space="0" w:color="auto"/>
              </w:divBdr>
            </w:div>
            <w:div w:id="1645744170">
              <w:marLeft w:val="0"/>
              <w:marRight w:val="0"/>
              <w:marTop w:val="0"/>
              <w:marBottom w:val="0"/>
              <w:divBdr>
                <w:top w:val="none" w:sz="0" w:space="0" w:color="auto"/>
                <w:left w:val="none" w:sz="0" w:space="0" w:color="auto"/>
                <w:bottom w:val="none" w:sz="0" w:space="0" w:color="auto"/>
                <w:right w:val="none" w:sz="0" w:space="0" w:color="auto"/>
              </w:divBdr>
            </w:div>
            <w:div w:id="468934677">
              <w:marLeft w:val="0"/>
              <w:marRight w:val="0"/>
              <w:marTop w:val="0"/>
              <w:marBottom w:val="0"/>
              <w:divBdr>
                <w:top w:val="none" w:sz="0" w:space="0" w:color="auto"/>
                <w:left w:val="none" w:sz="0" w:space="0" w:color="auto"/>
                <w:bottom w:val="none" w:sz="0" w:space="0" w:color="auto"/>
                <w:right w:val="none" w:sz="0" w:space="0" w:color="auto"/>
              </w:divBdr>
            </w:div>
            <w:div w:id="532428263">
              <w:marLeft w:val="0"/>
              <w:marRight w:val="0"/>
              <w:marTop w:val="0"/>
              <w:marBottom w:val="0"/>
              <w:divBdr>
                <w:top w:val="none" w:sz="0" w:space="0" w:color="auto"/>
                <w:left w:val="none" w:sz="0" w:space="0" w:color="auto"/>
                <w:bottom w:val="none" w:sz="0" w:space="0" w:color="auto"/>
                <w:right w:val="none" w:sz="0" w:space="0" w:color="auto"/>
              </w:divBdr>
            </w:div>
            <w:div w:id="2026399711">
              <w:marLeft w:val="0"/>
              <w:marRight w:val="0"/>
              <w:marTop w:val="0"/>
              <w:marBottom w:val="0"/>
              <w:divBdr>
                <w:top w:val="none" w:sz="0" w:space="0" w:color="auto"/>
                <w:left w:val="none" w:sz="0" w:space="0" w:color="auto"/>
                <w:bottom w:val="none" w:sz="0" w:space="0" w:color="auto"/>
                <w:right w:val="none" w:sz="0" w:space="0" w:color="auto"/>
              </w:divBdr>
            </w:div>
            <w:div w:id="1886288702">
              <w:marLeft w:val="0"/>
              <w:marRight w:val="0"/>
              <w:marTop w:val="0"/>
              <w:marBottom w:val="0"/>
              <w:divBdr>
                <w:top w:val="none" w:sz="0" w:space="0" w:color="auto"/>
                <w:left w:val="none" w:sz="0" w:space="0" w:color="auto"/>
                <w:bottom w:val="none" w:sz="0" w:space="0" w:color="auto"/>
                <w:right w:val="none" w:sz="0" w:space="0" w:color="auto"/>
              </w:divBdr>
            </w:div>
            <w:div w:id="907761148">
              <w:marLeft w:val="0"/>
              <w:marRight w:val="0"/>
              <w:marTop w:val="0"/>
              <w:marBottom w:val="0"/>
              <w:divBdr>
                <w:top w:val="none" w:sz="0" w:space="0" w:color="auto"/>
                <w:left w:val="none" w:sz="0" w:space="0" w:color="auto"/>
                <w:bottom w:val="none" w:sz="0" w:space="0" w:color="auto"/>
                <w:right w:val="none" w:sz="0" w:space="0" w:color="auto"/>
              </w:divBdr>
            </w:div>
            <w:div w:id="1323658952">
              <w:marLeft w:val="0"/>
              <w:marRight w:val="0"/>
              <w:marTop w:val="0"/>
              <w:marBottom w:val="0"/>
              <w:divBdr>
                <w:top w:val="none" w:sz="0" w:space="0" w:color="auto"/>
                <w:left w:val="none" w:sz="0" w:space="0" w:color="auto"/>
                <w:bottom w:val="none" w:sz="0" w:space="0" w:color="auto"/>
                <w:right w:val="none" w:sz="0" w:space="0" w:color="auto"/>
              </w:divBdr>
            </w:div>
            <w:div w:id="314988283">
              <w:marLeft w:val="0"/>
              <w:marRight w:val="0"/>
              <w:marTop w:val="0"/>
              <w:marBottom w:val="0"/>
              <w:divBdr>
                <w:top w:val="none" w:sz="0" w:space="0" w:color="auto"/>
                <w:left w:val="none" w:sz="0" w:space="0" w:color="auto"/>
                <w:bottom w:val="none" w:sz="0" w:space="0" w:color="auto"/>
                <w:right w:val="none" w:sz="0" w:space="0" w:color="auto"/>
              </w:divBdr>
            </w:div>
            <w:div w:id="1779449245">
              <w:marLeft w:val="0"/>
              <w:marRight w:val="0"/>
              <w:marTop w:val="0"/>
              <w:marBottom w:val="0"/>
              <w:divBdr>
                <w:top w:val="none" w:sz="0" w:space="0" w:color="auto"/>
                <w:left w:val="none" w:sz="0" w:space="0" w:color="auto"/>
                <w:bottom w:val="none" w:sz="0" w:space="0" w:color="auto"/>
                <w:right w:val="none" w:sz="0" w:space="0" w:color="auto"/>
              </w:divBdr>
            </w:div>
            <w:div w:id="1450202821">
              <w:marLeft w:val="0"/>
              <w:marRight w:val="0"/>
              <w:marTop w:val="0"/>
              <w:marBottom w:val="0"/>
              <w:divBdr>
                <w:top w:val="none" w:sz="0" w:space="0" w:color="auto"/>
                <w:left w:val="none" w:sz="0" w:space="0" w:color="auto"/>
                <w:bottom w:val="none" w:sz="0" w:space="0" w:color="auto"/>
                <w:right w:val="none" w:sz="0" w:space="0" w:color="auto"/>
              </w:divBdr>
            </w:div>
            <w:div w:id="1818758807">
              <w:marLeft w:val="0"/>
              <w:marRight w:val="0"/>
              <w:marTop w:val="0"/>
              <w:marBottom w:val="0"/>
              <w:divBdr>
                <w:top w:val="none" w:sz="0" w:space="0" w:color="auto"/>
                <w:left w:val="none" w:sz="0" w:space="0" w:color="auto"/>
                <w:bottom w:val="none" w:sz="0" w:space="0" w:color="auto"/>
                <w:right w:val="none" w:sz="0" w:space="0" w:color="auto"/>
              </w:divBdr>
            </w:div>
            <w:div w:id="1345520854">
              <w:marLeft w:val="0"/>
              <w:marRight w:val="0"/>
              <w:marTop w:val="0"/>
              <w:marBottom w:val="0"/>
              <w:divBdr>
                <w:top w:val="none" w:sz="0" w:space="0" w:color="auto"/>
                <w:left w:val="none" w:sz="0" w:space="0" w:color="auto"/>
                <w:bottom w:val="none" w:sz="0" w:space="0" w:color="auto"/>
                <w:right w:val="none" w:sz="0" w:space="0" w:color="auto"/>
              </w:divBdr>
            </w:div>
            <w:div w:id="374279197">
              <w:marLeft w:val="0"/>
              <w:marRight w:val="0"/>
              <w:marTop w:val="0"/>
              <w:marBottom w:val="0"/>
              <w:divBdr>
                <w:top w:val="none" w:sz="0" w:space="0" w:color="auto"/>
                <w:left w:val="none" w:sz="0" w:space="0" w:color="auto"/>
                <w:bottom w:val="none" w:sz="0" w:space="0" w:color="auto"/>
                <w:right w:val="none" w:sz="0" w:space="0" w:color="auto"/>
              </w:divBdr>
            </w:div>
            <w:div w:id="1276133655">
              <w:marLeft w:val="0"/>
              <w:marRight w:val="0"/>
              <w:marTop w:val="0"/>
              <w:marBottom w:val="0"/>
              <w:divBdr>
                <w:top w:val="none" w:sz="0" w:space="0" w:color="auto"/>
                <w:left w:val="none" w:sz="0" w:space="0" w:color="auto"/>
                <w:bottom w:val="none" w:sz="0" w:space="0" w:color="auto"/>
                <w:right w:val="none" w:sz="0" w:space="0" w:color="auto"/>
              </w:divBdr>
            </w:div>
            <w:div w:id="441654547">
              <w:marLeft w:val="0"/>
              <w:marRight w:val="0"/>
              <w:marTop w:val="0"/>
              <w:marBottom w:val="0"/>
              <w:divBdr>
                <w:top w:val="none" w:sz="0" w:space="0" w:color="auto"/>
                <w:left w:val="none" w:sz="0" w:space="0" w:color="auto"/>
                <w:bottom w:val="none" w:sz="0" w:space="0" w:color="auto"/>
                <w:right w:val="none" w:sz="0" w:space="0" w:color="auto"/>
              </w:divBdr>
            </w:div>
            <w:div w:id="1839997447">
              <w:marLeft w:val="0"/>
              <w:marRight w:val="0"/>
              <w:marTop w:val="0"/>
              <w:marBottom w:val="0"/>
              <w:divBdr>
                <w:top w:val="none" w:sz="0" w:space="0" w:color="auto"/>
                <w:left w:val="none" w:sz="0" w:space="0" w:color="auto"/>
                <w:bottom w:val="none" w:sz="0" w:space="0" w:color="auto"/>
                <w:right w:val="none" w:sz="0" w:space="0" w:color="auto"/>
              </w:divBdr>
            </w:div>
            <w:div w:id="142429303">
              <w:marLeft w:val="0"/>
              <w:marRight w:val="0"/>
              <w:marTop w:val="0"/>
              <w:marBottom w:val="0"/>
              <w:divBdr>
                <w:top w:val="none" w:sz="0" w:space="0" w:color="auto"/>
                <w:left w:val="none" w:sz="0" w:space="0" w:color="auto"/>
                <w:bottom w:val="none" w:sz="0" w:space="0" w:color="auto"/>
                <w:right w:val="none" w:sz="0" w:space="0" w:color="auto"/>
              </w:divBdr>
            </w:div>
            <w:div w:id="2096778541">
              <w:marLeft w:val="0"/>
              <w:marRight w:val="0"/>
              <w:marTop w:val="0"/>
              <w:marBottom w:val="0"/>
              <w:divBdr>
                <w:top w:val="none" w:sz="0" w:space="0" w:color="auto"/>
                <w:left w:val="none" w:sz="0" w:space="0" w:color="auto"/>
                <w:bottom w:val="none" w:sz="0" w:space="0" w:color="auto"/>
                <w:right w:val="none" w:sz="0" w:space="0" w:color="auto"/>
              </w:divBdr>
            </w:div>
            <w:div w:id="1179194766">
              <w:marLeft w:val="0"/>
              <w:marRight w:val="0"/>
              <w:marTop w:val="0"/>
              <w:marBottom w:val="0"/>
              <w:divBdr>
                <w:top w:val="none" w:sz="0" w:space="0" w:color="auto"/>
                <w:left w:val="none" w:sz="0" w:space="0" w:color="auto"/>
                <w:bottom w:val="none" w:sz="0" w:space="0" w:color="auto"/>
                <w:right w:val="none" w:sz="0" w:space="0" w:color="auto"/>
              </w:divBdr>
            </w:div>
            <w:div w:id="167405329">
              <w:marLeft w:val="0"/>
              <w:marRight w:val="0"/>
              <w:marTop w:val="0"/>
              <w:marBottom w:val="0"/>
              <w:divBdr>
                <w:top w:val="none" w:sz="0" w:space="0" w:color="auto"/>
                <w:left w:val="none" w:sz="0" w:space="0" w:color="auto"/>
                <w:bottom w:val="none" w:sz="0" w:space="0" w:color="auto"/>
                <w:right w:val="none" w:sz="0" w:space="0" w:color="auto"/>
              </w:divBdr>
            </w:div>
            <w:div w:id="205263565">
              <w:marLeft w:val="0"/>
              <w:marRight w:val="0"/>
              <w:marTop w:val="0"/>
              <w:marBottom w:val="0"/>
              <w:divBdr>
                <w:top w:val="none" w:sz="0" w:space="0" w:color="auto"/>
                <w:left w:val="none" w:sz="0" w:space="0" w:color="auto"/>
                <w:bottom w:val="none" w:sz="0" w:space="0" w:color="auto"/>
                <w:right w:val="none" w:sz="0" w:space="0" w:color="auto"/>
              </w:divBdr>
            </w:div>
            <w:div w:id="1531724695">
              <w:marLeft w:val="0"/>
              <w:marRight w:val="0"/>
              <w:marTop w:val="0"/>
              <w:marBottom w:val="0"/>
              <w:divBdr>
                <w:top w:val="none" w:sz="0" w:space="0" w:color="auto"/>
                <w:left w:val="none" w:sz="0" w:space="0" w:color="auto"/>
                <w:bottom w:val="none" w:sz="0" w:space="0" w:color="auto"/>
                <w:right w:val="none" w:sz="0" w:space="0" w:color="auto"/>
              </w:divBdr>
            </w:div>
            <w:div w:id="158810523">
              <w:marLeft w:val="0"/>
              <w:marRight w:val="0"/>
              <w:marTop w:val="0"/>
              <w:marBottom w:val="0"/>
              <w:divBdr>
                <w:top w:val="none" w:sz="0" w:space="0" w:color="auto"/>
                <w:left w:val="none" w:sz="0" w:space="0" w:color="auto"/>
                <w:bottom w:val="none" w:sz="0" w:space="0" w:color="auto"/>
                <w:right w:val="none" w:sz="0" w:space="0" w:color="auto"/>
              </w:divBdr>
            </w:div>
            <w:div w:id="2104571195">
              <w:marLeft w:val="0"/>
              <w:marRight w:val="0"/>
              <w:marTop w:val="0"/>
              <w:marBottom w:val="0"/>
              <w:divBdr>
                <w:top w:val="none" w:sz="0" w:space="0" w:color="auto"/>
                <w:left w:val="none" w:sz="0" w:space="0" w:color="auto"/>
                <w:bottom w:val="none" w:sz="0" w:space="0" w:color="auto"/>
                <w:right w:val="none" w:sz="0" w:space="0" w:color="auto"/>
              </w:divBdr>
            </w:div>
            <w:div w:id="1017537085">
              <w:marLeft w:val="0"/>
              <w:marRight w:val="0"/>
              <w:marTop w:val="0"/>
              <w:marBottom w:val="0"/>
              <w:divBdr>
                <w:top w:val="none" w:sz="0" w:space="0" w:color="auto"/>
                <w:left w:val="none" w:sz="0" w:space="0" w:color="auto"/>
                <w:bottom w:val="none" w:sz="0" w:space="0" w:color="auto"/>
                <w:right w:val="none" w:sz="0" w:space="0" w:color="auto"/>
              </w:divBdr>
            </w:div>
            <w:div w:id="1637181459">
              <w:marLeft w:val="0"/>
              <w:marRight w:val="0"/>
              <w:marTop w:val="0"/>
              <w:marBottom w:val="0"/>
              <w:divBdr>
                <w:top w:val="none" w:sz="0" w:space="0" w:color="auto"/>
                <w:left w:val="none" w:sz="0" w:space="0" w:color="auto"/>
                <w:bottom w:val="none" w:sz="0" w:space="0" w:color="auto"/>
                <w:right w:val="none" w:sz="0" w:space="0" w:color="auto"/>
              </w:divBdr>
            </w:div>
            <w:div w:id="915893948">
              <w:marLeft w:val="0"/>
              <w:marRight w:val="0"/>
              <w:marTop w:val="0"/>
              <w:marBottom w:val="0"/>
              <w:divBdr>
                <w:top w:val="none" w:sz="0" w:space="0" w:color="auto"/>
                <w:left w:val="none" w:sz="0" w:space="0" w:color="auto"/>
                <w:bottom w:val="none" w:sz="0" w:space="0" w:color="auto"/>
                <w:right w:val="none" w:sz="0" w:space="0" w:color="auto"/>
              </w:divBdr>
            </w:div>
            <w:div w:id="6386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DtNe03bkJlU/UcLZ-SBOPaI/AAAAAAAAAMg/k01T8K1nBQA/s1600/exam.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5042</Words>
  <Characters>27231</Characters>
  <Application>Microsoft Office Word</Application>
  <DocSecurity>0</DocSecurity>
  <Lines>226</Lines>
  <Paragraphs>64</Paragraphs>
  <ScaleCrop>false</ScaleCrop>
  <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2015-03-21T09:10:00Z</dcterms:created>
  <dcterms:modified xsi:type="dcterms:W3CDTF">2015-03-21T09:10:00Z</dcterms:modified>
</cp:coreProperties>
</file>