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90" w:rsidRPr="00100890" w:rsidRDefault="00100890" w:rsidP="00100890">
      <w:pPr>
        <w:spacing w:after="0" w:line="240" w:lineRule="auto"/>
        <w:outlineLvl w:val="2"/>
        <w:rPr>
          <w:rFonts w:ascii="Verdana" w:eastAsia="Times New Roman" w:hAnsi="Verdana" w:cs="Times New Roman"/>
          <w:b/>
          <w:bCs/>
          <w:color w:val="790808"/>
          <w:sz w:val="27"/>
          <w:szCs w:val="27"/>
          <w:lang w:eastAsia="el-GR"/>
        </w:rPr>
      </w:pPr>
      <w:r w:rsidRPr="00100890">
        <w:rPr>
          <w:rFonts w:ascii="Verdana" w:eastAsia="Times New Roman" w:hAnsi="Verdana" w:cs="Times New Roman"/>
          <w:b/>
          <w:bCs/>
          <w:color w:val="790808"/>
          <w:sz w:val="27"/>
          <w:szCs w:val="27"/>
          <w:lang w:eastAsia="el-GR"/>
        </w:rPr>
        <w:t>ΡΑΤΣΙΣΜΟΣ</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b/>
          <w:bCs/>
          <w:color w:val="222222"/>
          <w:sz w:val="18"/>
          <w:szCs w:val="18"/>
          <w:lang w:eastAsia="el-GR"/>
        </w:rPr>
        <w:t>Κείμενο</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Με</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b/>
          <w:bCs/>
          <w:color w:val="222222"/>
          <w:sz w:val="18"/>
          <w:szCs w:val="18"/>
          <w:lang w:eastAsia="el-GR"/>
        </w:rPr>
        <w:t>αφορμή</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την «Εβδομάδα κατά του Ρατσισμού» (15-23 Μαρτίου 2008), το Κέντρο «ΑΝΤΙΓΟΝΗ», που γνωρίζει την ένταση και το βάθος των προβλημάτων που σχετίζονται με όλες σχεδόν τις πτυχές του ζητήματος του ρατσισμού και της ξενοφοβίας, επισημαίνει επιγραμματικά για άλλη μια φορά προς κάθε ενδιαφερόμενο τους ακόλουθους τομείς ως εστίες ιδιαίτερης παθογένειας.</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Σε ό,τι αφορά τους μετανάστες, πέρα από τα γνωστά προβλήματα ως προς τις δυσκολίες της νομιμοποίησης που συνεχίζουν να διαιωνίζονται, η επικαιρότητα αναδεικνύει με</w:t>
      </w:r>
      <w:r w:rsidRPr="00100890">
        <w:rPr>
          <w:rFonts w:ascii="Georgia" w:eastAsia="Times New Roman" w:hAnsi="Georgia" w:cs="Times New Roman"/>
          <w:color w:val="222222"/>
          <w:sz w:val="18"/>
          <w:lang w:eastAsia="el-GR"/>
        </w:rPr>
        <w:t> </w:t>
      </w:r>
      <w:proofErr w:type="spellStart"/>
      <w:r w:rsidRPr="00100890">
        <w:rPr>
          <w:rFonts w:ascii="Georgia" w:eastAsia="Times New Roman" w:hAnsi="Georgia" w:cs="Times New Roman"/>
          <w:b/>
          <w:bCs/>
          <w:color w:val="222222"/>
          <w:sz w:val="18"/>
          <w:szCs w:val="18"/>
          <w:lang w:eastAsia="el-GR"/>
        </w:rPr>
        <w:t>ανάγλυφο</w:t>
      </w:r>
      <w:r w:rsidRPr="00100890">
        <w:rPr>
          <w:rFonts w:ascii="Georgia" w:eastAsia="Times New Roman" w:hAnsi="Georgia" w:cs="Times New Roman"/>
          <w:color w:val="222222"/>
          <w:sz w:val="18"/>
          <w:szCs w:val="18"/>
          <w:lang w:eastAsia="el-GR"/>
        </w:rPr>
        <w:t>τρόπο</w:t>
      </w:r>
      <w:proofErr w:type="spellEnd"/>
      <w:r w:rsidRPr="00100890">
        <w:rPr>
          <w:rFonts w:ascii="Georgia" w:eastAsia="Times New Roman" w:hAnsi="Georgia" w:cs="Times New Roman"/>
          <w:color w:val="222222"/>
          <w:sz w:val="18"/>
          <w:szCs w:val="18"/>
          <w:lang w:eastAsia="el-GR"/>
        </w:rPr>
        <w:t xml:space="preserve"> το απόλυτα αρνητικό κλίμα μέσα στο οποίο υποτίθεται ότι θα λάβει χώρα η περίφημη κοινωνική τους ένταξη, δεδομένου ότι οι νέες ασφαλιστικές ρυθμίσεις</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b/>
          <w:bCs/>
          <w:color w:val="222222"/>
          <w:sz w:val="18"/>
          <w:szCs w:val="18"/>
          <w:lang w:eastAsia="el-GR"/>
        </w:rPr>
        <w:t>πλήττουν</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καίρια τη δυνατότητα έκδοσης βιβλιαρίου υγείας, διπλασιάζοντας τον αριθμό εργάσιμων ημερών που προαπαιτούνται για να ασκηθεί ένα βασικό κοινωνικό ανθρώπινο δικαίωμα.</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Εξάλλου, η απροθυμία της πολιτείας να χαράξει πολιτική</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b/>
          <w:bCs/>
          <w:color w:val="222222"/>
          <w:sz w:val="18"/>
          <w:szCs w:val="18"/>
          <w:lang w:eastAsia="el-GR"/>
        </w:rPr>
        <w:t>συμβατή</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 xml:space="preserve">με το ελληνικό και διεθνές θεσμικό πλαίσιο περί ανθρωπίνων δικαιωμάτων αποτυπώνεται πολύ εύγλωττα στην περίπτωση της συνεχιζόμενης δυσμενούς μεταχείρισης των </w:t>
      </w:r>
      <w:proofErr w:type="spellStart"/>
      <w:r w:rsidRPr="00100890">
        <w:rPr>
          <w:rFonts w:ascii="Georgia" w:eastAsia="Times New Roman" w:hAnsi="Georgia" w:cs="Times New Roman"/>
          <w:color w:val="222222"/>
          <w:sz w:val="18"/>
          <w:szCs w:val="18"/>
          <w:lang w:eastAsia="el-GR"/>
        </w:rPr>
        <w:t>Ρομά</w:t>
      </w:r>
      <w:bookmarkStart w:id="0" w:name="_ftnref1"/>
      <w:proofErr w:type="spellEnd"/>
      <w:r w:rsidRPr="00100890">
        <w:rPr>
          <w:rFonts w:ascii="Georgia" w:eastAsia="Times New Roman" w:hAnsi="Georgia" w:cs="Times New Roman"/>
          <w:color w:val="222222"/>
          <w:sz w:val="18"/>
          <w:szCs w:val="18"/>
          <w:lang w:eastAsia="el-GR"/>
        </w:rPr>
        <w:fldChar w:fldCharType="begin"/>
      </w:r>
      <w:r w:rsidRPr="00100890">
        <w:rPr>
          <w:rFonts w:ascii="Georgia" w:eastAsia="Times New Roman" w:hAnsi="Georgia" w:cs="Times New Roman"/>
          <w:color w:val="222222"/>
          <w:sz w:val="18"/>
          <w:szCs w:val="18"/>
          <w:lang w:eastAsia="el-GR"/>
        </w:rPr>
        <w:instrText xml:space="preserve"> HYPERLINK "http://www.blogger.com/post-create.g?blogID=681166772197399817" \l "_ftn1" \o "" </w:instrText>
      </w:r>
      <w:r w:rsidRPr="00100890">
        <w:rPr>
          <w:rFonts w:ascii="Georgia" w:eastAsia="Times New Roman" w:hAnsi="Georgia" w:cs="Times New Roman"/>
          <w:color w:val="222222"/>
          <w:sz w:val="18"/>
          <w:szCs w:val="18"/>
          <w:lang w:eastAsia="el-GR"/>
        </w:rPr>
        <w:fldChar w:fldCharType="separate"/>
      </w:r>
      <w:r w:rsidRPr="00100890">
        <w:rPr>
          <w:rFonts w:ascii="Times New Roman" w:eastAsia="Times New Roman" w:hAnsi="Times New Roman" w:cs="Times New Roman"/>
          <w:color w:val="790808"/>
          <w:sz w:val="24"/>
          <w:szCs w:val="24"/>
          <w:lang w:eastAsia="el-GR"/>
        </w:rPr>
        <w:t>[1]</w:t>
      </w:r>
      <w:r w:rsidRPr="00100890">
        <w:rPr>
          <w:rFonts w:ascii="Georgia" w:eastAsia="Times New Roman" w:hAnsi="Georgia" w:cs="Times New Roman"/>
          <w:color w:val="222222"/>
          <w:sz w:val="18"/>
          <w:szCs w:val="18"/>
          <w:lang w:eastAsia="el-GR"/>
        </w:rPr>
        <w:fldChar w:fldCharType="end"/>
      </w:r>
      <w:bookmarkEnd w:id="0"/>
      <w:r w:rsidRPr="00100890">
        <w:rPr>
          <w:rFonts w:ascii="Georgia" w:eastAsia="Times New Roman" w:hAnsi="Georgia" w:cs="Times New Roman"/>
          <w:color w:val="222222"/>
          <w:sz w:val="18"/>
          <w:szCs w:val="18"/>
          <w:lang w:eastAsia="el-GR"/>
        </w:rPr>
        <w:t>, δεδομένου ότι πολυπληθείς ομάδες χιλιάδων πολιτών βιώνουν μέγιστο στεγαστικό και εκπαιδευτικό αποκλεισμό, διωγμένοι σε συστηματική βάση από τοπικές κοινωνίες αλλά και «ευυπόληπτους» κατά τα άλλα άρχοντες της τοπικής αυτοδιοίκησης.</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Και οι διακρίσεις συνεχίζονται. Σε ό,τι αφορά τις ποικιλόμορφες διακρίσεις, με κριτήριο την εθνική ή φυλετική καταγωγή, τις θρησκευτικές πεποιθήσεις, την ηλικία, την αναπηρία και τον σεξουαλικό προσανατολισμό, η κατάσταση στην ελληνική κοινωνία είναι εξίσου απογοητευτική: αποκλεισμός από την κοινωνική ζωή, στιγματισμός και απομόνωση, εργασιακή εκμετάλλευση. Και έτσι, η Ελλάδα φιγουράρει στις πρώτες θέσεις των χωρών της Ευρωπαϊκής Ένωσης που δεν σέβονται και δεν στηρίζουν τη διαφορετικότητα.</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Παράλληλα, η εμπορία ανθρώπων με σκοπό τη σεξουαλική ή την εργασιακή εκμετάλλευση (</w:t>
      </w:r>
      <w:proofErr w:type="spellStart"/>
      <w:r w:rsidRPr="00100890">
        <w:rPr>
          <w:rFonts w:ascii="Georgia" w:eastAsia="Times New Roman" w:hAnsi="Georgia" w:cs="Times New Roman"/>
          <w:color w:val="222222"/>
          <w:sz w:val="18"/>
          <w:szCs w:val="18"/>
          <w:lang w:eastAsia="el-GR"/>
        </w:rPr>
        <w:t>trafficking</w:t>
      </w:r>
      <w:proofErr w:type="spellEnd"/>
      <w:r w:rsidRPr="00100890">
        <w:rPr>
          <w:rFonts w:ascii="Georgia" w:eastAsia="Times New Roman" w:hAnsi="Georgia" w:cs="Times New Roman"/>
          <w:color w:val="222222"/>
          <w:sz w:val="18"/>
          <w:szCs w:val="18"/>
          <w:lang w:eastAsia="el-GR"/>
        </w:rPr>
        <w:t>) εξακολουθεί να πλήττει κυρίως γυναίκες και νέα κορίτσια που έρχονται από φτωχές περιοχές</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b/>
          <w:bCs/>
          <w:color w:val="222222"/>
          <w:sz w:val="18"/>
          <w:szCs w:val="18"/>
          <w:lang w:eastAsia="el-GR"/>
        </w:rPr>
        <w:t>ρημαγμένων</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 xml:space="preserve">χωρών, που παραπλανούνται με ψευδείς υποσχέσεις για μια καλύτερη ζωή στην Ελλάδα ή αλλού, και στη συνέχεια δέχονται απειλές και βία για να εργαστούν στην βιομηχανία του σεξ παραδίδοντας όλα τα χρήματα και έγγραφά τους στους διακινητές. Ανάλογες είναι, τέλος, οι εξελίξεις και σε ομάδες με τα προβλήματα των οποίων αποφεύγει επιμελώς να ασχοληθεί η πλειονότητα των ΜΜΕ. Έτσι, ο ρατσισμός απέναντι σε ομοφυλόφιλους, λεσβίες, </w:t>
      </w:r>
      <w:proofErr w:type="spellStart"/>
      <w:r w:rsidRPr="00100890">
        <w:rPr>
          <w:rFonts w:ascii="Georgia" w:eastAsia="Times New Roman" w:hAnsi="Georgia" w:cs="Times New Roman"/>
          <w:color w:val="222222"/>
          <w:sz w:val="18"/>
          <w:szCs w:val="18"/>
          <w:lang w:eastAsia="el-GR"/>
        </w:rPr>
        <w:t>τρανσέξουαλ</w:t>
      </w:r>
      <w:proofErr w:type="spellEnd"/>
      <w:r w:rsidRPr="00100890">
        <w:rPr>
          <w:rFonts w:ascii="Georgia" w:eastAsia="Times New Roman" w:hAnsi="Georgia" w:cs="Times New Roman"/>
          <w:color w:val="222222"/>
          <w:sz w:val="18"/>
          <w:szCs w:val="18"/>
          <w:lang w:eastAsia="el-GR"/>
        </w:rPr>
        <w:t xml:space="preserve"> και αμφιφυλόφιλους αντανακλά το περιορισμένο επίπεδο γνώσεων μεγάλης μερίδας της ελληνικής κοινωνίας στα θέματα αυτά.</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 </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 xml:space="preserve">Με βάση τα ανωτέρω δεδομένα, είναι προφανές ότι απαιτείται εντονότερη προσπάθεια </w:t>
      </w:r>
      <w:proofErr w:type="spellStart"/>
      <w:r w:rsidRPr="00100890">
        <w:rPr>
          <w:rFonts w:ascii="Georgia" w:eastAsia="Times New Roman" w:hAnsi="Georgia" w:cs="Times New Roman"/>
          <w:color w:val="222222"/>
          <w:sz w:val="18"/>
          <w:szCs w:val="18"/>
          <w:lang w:eastAsia="el-GR"/>
        </w:rPr>
        <w:t>και</w:t>
      </w:r>
      <w:r w:rsidRPr="00100890">
        <w:rPr>
          <w:rFonts w:ascii="Georgia" w:eastAsia="Times New Roman" w:hAnsi="Georgia" w:cs="Times New Roman"/>
          <w:b/>
          <w:bCs/>
          <w:color w:val="222222"/>
          <w:sz w:val="18"/>
          <w:szCs w:val="18"/>
          <w:lang w:eastAsia="el-GR"/>
        </w:rPr>
        <w:t>συστράτευση</w:t>
      </w:r>
      <w:proofErr w:type="spellEnd"/>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εκ μέρους του συνόλου των εμπλεκόμενων μερών (Πολιτεία, κοινωνία πολιτών, οργανώσεις των ίδιων των θυμάτων, επιστημονική κοινότητα, κλπ) προκειμένου μια επόμενη επετειακή Εβδομάδα κατά του Ρατσισμού να βρει τη χώρα με λιγότερες αιμορραγούσες πληγές τόσο σε θεσμικό όσο και σε πρακτικό επίπεδο.</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b/>
          <w:bCs/>
          <w:color w:val="222222"/>
          <w:sz w:val="18"/>
          <w:szCs w:val="18"/>
          <w:lang w:eastAsia="el-GR"/>
        </w:rPr>
        <w:t>ΘΕΜΑΤΑ</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b/>
          <w:bCs/>
          <w:color w:val="222222"/>
          <w:sz w:val="18"/>
          <w:szCs w:val="18"/>
          <w:lang w:eastAsia="el-GR"/>
        </w:rPr>
        <w:t>Α.</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color w:val="222222"/>
          <w:sz w:val="18"/>
          <w:szCs w:val="18"/>
          <w:lang w:eastAsia="el-GR"/>
        </w:rPr>
        <w:t>Να γράψετε την</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b/>
          <w:bCs/>
          <w:color w:val="222222"/>
          <w:sz w:val="18"/>
          <w:szCs w:val="18"/>
          <w:lang w:eastAsia="el-GR"/>
        </w:rPr>
        <w:t>περίληψη</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του κειμένου σε 80 - 100 λέξεις</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b/>
          <w:bCs/>
          <w:color w:val="222222"/>
          <w:sz w:val="18"/>
          <w:szCs w:val="18"/>
          <w:lang w:eastAsia="el-GR"/>
        </w:rPr>
        <w:t>                                                                                                           </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color w:val="222222"/>
          <w:sz w:val="18"/>
          <w:szCs w:val="18"/>
          <w:lang w:eastAsia="el-GR"/>
        </w:rPr>
        <w:t>Μονάδες 25</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b/>
          <w:bCs/>
          <w:color w:val="222222"/>
          <w:sz w:val="18"/>
          <w:szCs w:val="18"/>
          <w:lang w:eastAsia="el-GR"/>
        </w:rPr>
        <w:t>Β1.</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color w:val="222222"/>
          <w:sz w:val="18"/>
          <w:szCs w:val="18"/>
          <w:lang w:eastAsia="el-GR"/>
        </w:rPr>
        <w:t>Στην</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b/>
          <w:bCs/>
          <w:color w:val="222222"/>
          <w:sz w:val="18"/>
          <w:szCs w:val="18"/>
          <w:lang w:eastAsia="el-GR"/>
        </w:rPr>
        <w:t>4</w:t>
      </w:r>
      <w:r w:rsidRPr="00100890">
        <w:rPr>
          <w:rFonts w:ascii="Georgia" w:eastAsia="Times New Roman" w:hAnsi="Georgia" w:cs="Times New Roman"/>
          <w:b/>
          <w:bCs/>
          <w:color w:val="222222"/>
          <w:sz w:val="18"/>
          <w:szCs w:val="18"/>
          <w:vertAlign w:val="superscript"/>
          <w:lang w:eastAsia="el-GR"/>
        </w:rPr>
        <w:t>η</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b/>
          <w:bCs/>
          <w:color w:val="222222"/>
          <w:sz w:val="18"/>
          <w:szCs w:val="18"/>
          <w:lang w:eastAsia="el-GR"/>
        </w:rPr>
        <w:t>παράγραφο</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color w:val="222222"/>
          <w:sz w:val="18"/>
          <w:szCs w:val="18"/>
          <w:lang w:eastAsia="el-GR"/>
        </w:rPr>
        <w:t>του κειμένου:</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color w:val="222222"/>
          <w:sz w:val="18"/>
          <w:szCs w:val="18"/>
          <w:lang w:eastAsia="el-GR"/>
        </w:rPr>
        <w:t>«Και οι διακρίσεις… δεν στηρίζουν τη διαφορετικότητα.»:</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α) Να παρουσιάσετε τη</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b/>
          <w:bCs/>
          <w:color w:val="222222"/>
          <w:sz w:val="18"/>
          <w:szCs w:val="18"/>
          <w:lang w:eastAsia="el-GR"/>
        </w:rPr>
        <w:t>δομή</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της παραγράφου.</w:t>
      </w:r>
    </w:p>
    <w:p w:rsidR="00100890" w:rsidRPr="00100890" w:rsidRDefault="00100890" w:rsidP="00100890">
      <w:pPr>
        <w:shd w:val="clear" w:color="auto" w:fill="FFFFFF"/>
        <w:spacing w:after="0" w:line="247" w:lineRule="atLeast"/>
        <w:ind w:firstLine="720"/>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Μονάδες 5</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β) Να βρείτε τον</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b/>
          <w:bCs/>
          <w:color w:val="222222"/>
          <w:sz w:val="18"/>
          <w:szCs w:val="18"/>
          <w:lang w:eastAsia="el-GR"/>
        </w:rPr>
        <w:t>τρόπο ανάπτυξης</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της παραγράφου.</w:t>
      </w:r>
    </w:p>
    <w:p w:rsidR="00100890" w:rsidRPr="00100890" w:rsidRDefault="00100890" w:rsidP="00100890">
      <w:pPr>
        <w:shd w:val="clear" w:color="auto" w:fill="FFFFFF"/>
        <w:spacing w:after="0" w:line="247" w:lineRule="atLeast"/>
        <w:ind w:firstLine="720"/>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Μονάδες</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val="en-US" w:eastAsia="el-GR"/>
        </w:rPr>
        <w:t>8</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b/>
          <w:bCs/>
          <w:color w:val="222222"/>
          <w:sz w:val="18"/>
          <w:szCs w:val="18"/>
          <w:lang w:eastAsia="el-GR"/>
        </w:rPr>
        <w:t>Β2.</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color w:val="222222"/>
          <w:sz w:val="18"/>
          <w:szCs w:val="18"/>
          <w:lang w:eastAsia="el-GR"/>
        </w:rPr>
        <w:t>Να γράψετε από ένα</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b/>
          <w:bCs/>
          <w:color w:val="222222"/>
          <w:sz w:val="18"/>
          <w:szCs w:val="18"/>
          <w:lang w:eastAsia="el-GR"/>
        </w:rPr>
        <w:t>συνώνυμο</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eastAsia="el-GR"/>
        </w:rPr>
        <w:t>για τις παρακάτω λέξεις:</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b/>
          <w:bCs/>
          <w:color w:val="222222"/>
          <w:sz w:val="18"/>
          <w:szCs w:val="18"/>
          <w:lang w:eastAsia="el-GR"/>
        </w:rPr>
        <w:t xml:space="preserve">αφορμή, ανάγλυφο, πλήττουν, συμβατή, ρημαγμένων, </w:t>
      </w:r>
      <w:proofErr w:type="spellStart"/>
      <w:r w:rsidRPr="00100890">
        <w:rPr>
          <w:rFonts w:ascii="Georgia" w:eastAsia="Times New Roman" w:hAnsi="Georgia" w:cs="Times New Roman"/>
          <w:b/>
          <w:bCs/>
          <w:color w:val="222222"/>
          <w:sz w:val="18"/>
          <w:szCs w:val="18"/>
          <w:lang w:eastAsia="el-GR"/>
        </w:rPr>
        <w:t>συστράτευση</w:t>
      </w:r>
      <w:proofErr w:type="spellEnd"/>
    </w:p>
    <w:p w:rsidR="00100890" w:rsidRPr="00100890" w:rsidRDefault="00100890" w:rsidP="00100890">
      <w:pPr>
        <w:shd w:val="clear" w:color="auto" w:fill="FFFFFF"/>
        <w:spacing w:after="0" w:line="247" w:lineRule="atLeast"/>
        <w:ind w:firstLine="720"/>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Μονάδες 12</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b/>
          <w:bCs/>
          <w:color w:val="222222"/>
          <w:sz w:val="18"/>
          <w:szCs w:val="18"/>
          <w:lang w:eastAsia="el-GR"/>
        </w:rPr>
        <w:lastRenderedPageBreak/>
        <w:t>Γ.</w:t>
      </w:r>
      <w:r w:rsidRPr="00100890">
        <w:rPr>
          <w:rFonts w:ascii="Georgia" w:eastAsia="Times New Roman" w:hAnsi="Georgia" w:cs="Times New Roman"/>
          <w:b/>
          <w:bCs/>
          <w:color w:val="222222"/>
          <w:sz w:val="18"/>
          <w:lang w:eastAsia="el-GR"/>
        </w:rPr>
        <w:t> </w:t>
      </w:r>
      <w:r w:rsidRPr="00100890">
        <w:rPr>
          <w:rFonts w:ascii="Georgia" w:eastAsia="Times New Roman" w:hAnsi="Georgia" w:cs="Times New Roman"/>
          <w:color w:val="222222"/>
          <w:sz w:val="18"/>
          <w:szCs w:val="18"/>
          <w:lang w:eastAsia="el-GR"/>
        </w:rPr>
        <w:t>Με αφορμή την τελευταία παράγραφο του κειμένου αποφασίζετε να γράψετε μια επιστολή 400 – 500 λέξεων προς τον Πρόεδρο της Βουλής των Ελλήνων, η οποία πρόκειται να διαβαστεί στο Ελληνικό Κοινοβούλιο (βουλευτές).</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Στην επιστολή αυτή να</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b/>
          <w:bCs/>
          <w:color w:val="222222"/>
          <w:sz w:val="18"/>
          <w:szCs w:val="18"/>
          <w:lang w:eastAsia="el-GR"/>
        </w:rPr>
        <w:t>καταθέσετε τις προτάσεις σας κατά του ρατσισμού</w:t>
      </w:r>
      <w:r w:rsidRPr="00100890">
        <w:rPr>
          <w:rFonts w:ascii="Georgia" w:eastAsia="Times New Roman" w:hAnsi="Georgia" w:cs="Times New Roman"/>
          <w:color w:val="222222"/>
          <w:sz w:val="18"/>
          <w:szCs w:val="18"/>
          <w:lang w:eastAsia="el-GR"/>
        </w:rPr>
        <w:t>, ώστε πράγματι «η επόμενη επετειακή Εβδομάδα κατά του Ρατσισμού να βρει τη χώρα με λιγότερες αιμορραγούσες πληγές τόσο σε θεσμικό όσο και σε πρακτικό επίπεδο».</w:t>
      </w:r>
    </w:p>
    <w:p w:rsidR="00100890" w:rsidRPr="00100890" w:rsidRDefault="00100890" w:rsidP="00100890">
      <w:pPr>
        <w:shd w:val="clear" w:color="auto" w:fill="FFFFFF"/>
        <w:spacing w:after="0" w:line="247" w:lineRule="atLeast"/>
        <w:jc w:val="both"/>
        <w:rPr>
          <w:rFonts w:ascii="Georgia" w:eastAsia="Times New Roman" w:hAnsi="Georgia" w:cs="Times New Roman"/>
          <w:color w:val="222222"/>
          <w:sz w:val="18"/>
          <w:szCs w:val="18"/>
          <w:lang w:eastAsia="el-GR"/>
        </w:rPr>
      </w:pPr>
      <w:r w:rsidRPr="00100890">
        <w:rPr>
          <w:rFonts w:ascii="Georgia" w:eastAsia="Times New Roman" w:hAnsi="Georgia" w:cs="Times New Roman"/>
          <w:color w:val="222222"/>
          <w:sz w:val="18"/>
          <w:szCs w:val="18"/>
          <w:lang w:eastAsia="el-GR"/>
        </w:rPr>
        <w:t>Μονάδες</w:t>
      </w:r>
      <w:r w:rsidRPr="00100890">
        <w:rPr>
          <w:rFonts w:ascii="Georgia" w:eastAsia="Times New Roman" w:hAnsi="Georgia" w:cs="Times New Roman"/>
          <w:color w:val="222222"/>
          <w:sz w:val="18"/>
          <w:lang w:eastAsia="el-GR"/>
        </w:rPr>
        <w:t> </w:t>
      </w:r>
      <w:r w:rsidRPr="00100890">
        <w:rPr>
          <w:rFonts w:ascii="Georgia" w:eastAsia="Times New Roman" w:hAnsi="Georgia" w:cs="Times New Roman"/>
          <w:color w:val="222222"/>
          <w:sz w:val="18"/>
          <w:szCs w:val="18"/>
          <w:lang w:val="en-US" w:eastAsia="el-GR"/>
        </w:rPr>
        <w:t>4</w:t>
      </w:r>
      <w:r w:rsidRPr="00100890">
        <w:rPr>
          <w:rFonts w:ascii="Georgia" w:eastAsia="Times New Roman" w:hAnsi="Georgia" w:cs="Times New Roman"/>
          <w:color w:val="222222"/>
          <w:sz w:val="18"/>
          <w:szCs w:val="18"/>
          <w:lang w:eastAsia="el-GR"/>
        </w:rPr>
        <w:t>0</w:t>
      </w:r>
    </w:p>
    <w:p w:rsidR="003C648A" w:rsidRDefault="003C648A"/>
    <w:sectPr w:rsidR="003C648A" w:rsidSect="003C64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0890"/>
    <w:rsid w:val="00100890"/>
    <w:rsid w:val="003C64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8A"/>
  </w:style>
  <w:style w:type="paragraph" w:styleId="3">
    <w:name w:val="heading 3"/>
    <w:basedOn w:val="a"/>
    <w:link w:val="3Char"/>
    <w:uiPriority w:val="9"/>
    <w:qFormat/>
    <w:rsid w:val="0010089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00890"/>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100890"/>
  </w:style>
  <w:style w:type="character" w:styleId="a3">
    <w:name w:val="footnote reference"/>
    <w:basedOn w:val="a0"/>
    <w:uiPriority w:val="99"/>
    <w:semiHidden/>
    <w:unhideWhenUsed/>
    <w:rsid w:val="00100890"/>
  </w:style>
</w:styles>
</file>

<file path=word/webSettings.xml><?xml version="1.0" encoding="utf-8"?>
<w:webSettings xmlns:r="http://schemas.openxmlformats.org/officeDocument/2006/relationships" xmlns:w="http://schemas.openxmlformats.org/wordprocessingml/2006/main">
  <w:divs>
    <w:div w:id="1018893991">
      <w:bodyDiv w:val="1"/>
      <w:marLeft w:val="0"/>
      <w:marRight w:val="0"/>
      <w:marTop w:val="0"/>
      <w:marBottom w:val="0"/>
      <w:divBdr>
        <w:top w:val="none" w:sz="0" w:space="0" w:color="auto"/>
        <w:left w:val="none" w:sz="0" w:space="0" w:color="auto"/>
        <w:bottom w:val="none" w:sz="0" w:space="0" w:color="auto"/>
        <w:right w:val="none" w:sz="0" w:space="0" w:color="auto"/>
      </w:divBdr>
      <w:divsChild>
        <w:div w:id="1434590552">
          <w:marLeft w:val="0"/>
          <w:marRight w:val="0"/>
          <w:marTop w:val="0"/>
          <w:marBottom w:val="0"/>
          <w:divBdr>
            <w:top w:val="none" w:sz="0" w:space="0" w:color="auto"/>
            <w:left w:val="none" w:sz="0" w:space="0" w:color="auto"/>
            <w:bottom w:val="none" w:sz="0" w:space="0" w:color="auto"/>
            <w:right w:val="none" w:sz="0" w:space="0" w:color="auto"/>
          </w:divBdr>
          <w:divsChild>
            <w:div w:id="687372192">
              <w:marLeft w:val="5760"/>
              <w:marRight w:val="0"/>
              <w:marTop w:val="0"/>
              <w:marBottom w:val="0"/>
              <w:divBdr>
                <w:top w:val="none" w:sz="0" w:space="0" w:color="auto"/>
                <w:left w:val="none" w:sz="0" w:space="0" w:color="auto"/>
                <w:bottom w:val="none" w:sz="0" w:space="0" w:color="auto"/>
                <w:right w:val="none" w:sz="0" w:space="0" w:color="auto"/>
              </w:divBdr>
            </w:div>
            <w:div w:id="1358585935">
              <w:marLeft w:val="5760"/>
              <w:marRight w:val="0"/>
              <w:marTop w:val="0"/>
              <w:marBottom w:val="0"/>
              <w:divBdr>
                <w:top w:val="none" w:sz="0" w:space="0" w:color="auto"/>
                <w:left w:val="none" w:sz="0" w:space="0" w:color="auto"/>
                <w:bottom w:val="none" w:sz="0" w:space="0" w:color="auto"/>
                <w:right w:val="none" w:sz="0" w:space="0" w:color="auto"/>
              </w:divBdr>
            </w:div>
            <w:div w:id="1274753843">
              <w:marLeft w:val="5760"/>
              <w:marRight w:val="0"/>
              <w:marTop w:val="0"/>
              <w:marBottom w:val="0"/>
              <w:divBdr>
                <w:top w:val="none" w:sz="0" w:space="0" w:color="auto"/>
                <w:left w:val="none" w:sz="0" w:space="0" w:color="auto"/>
                <w:bottom w:val="none" w:sz="0" w:space="0" w:color="auto"/>
                <w:right w:val="none" w:sz="0" w:space="0" w:color="auto"/>
              </w:divBdr>
            </w:div>
            <w:div w:id="1077941395">
              <w:marLeft w:val="6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3419</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2015-12-19T09:30:00Z</dcterms:created>
  <dcterms:modified xsi:type="dcterms:W3CDTF">2015-12-19T09:30:00Z</dcterms:modified>
</cp:coreProperties>
</file>