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center"/>
        <w:textAlignment w:val="baseline"/>
        <w:rPr>
          <w:rFonts w:asciiTheme="majorHAnsi" w:eastAsia="Times New Roman" w:hAnsiTheme="majorHAnsi" w:cs="Arial"/>
          <w:sz w:val="28"/>
          <w:szCs w:val="28"/>
          <w:lang w:eastAsia="el-GR"/>
        </w:rPr>
      </w:pPr>
      <w:r w:rsidRPr="005E228E">
        <w:rPr>
          <w:rFonts w:asciiTheme="majorHAnsi" w:eastAsia="Times New Roman" w:hAnsiTheme="majorHAnsi" w:cs="Arial"/>
          <w:b/>
          <w:bCs/>
          <w:color w:val="000000"/>
          <w:sz w:val="28"/>
          <w:szCs w:val="28"/>
          <w:lang w:eastAsia="el-GR"/>
        </w:rPr>
        <w:t>Ενότητα 7</w:t>
      </w:r>
      <w:r w:rsidRPr="005E228E">
        <w:rPr>
          <w:rFonts w:asciiTheme="majorHAnsi" w:eastAsia="Times New Roman" w:hAnsiTheme="majorHAnsi" w:cs="Arial"/>
          <w:b/>
          <w:bCs/>
          <w:color w:val="000000"/>
          <w:sz w:val="28"/>
          <w:szCs w:val="28"/>
          <w:vertAlign w:val="superscript"/>
          <w:lang w:eastAsia="el-GR"/>
        </w:rPr>
        <w:t>η</w:t>
      </w:r>
      <w:r w:rsidRPr="005E228E">
        <w:rPr>
          <w:rFonts w:asciiTheme="majorHAnsi" w:eastAsia="Times New Roman" w:hAnsiTheme="majorHAnsi" w:cs="Arial"/>
          <w:b/>
          <w:bCs/>
          <w:color w:val="000000"/>
          <w:sz w:val="28"/>
          <w:szCs w:val="28"/>
          <w:lang w:val="en-US" w:eastAsia="el-GR"/>
        </w:rPr>
        <w:t xml:space="preserve"> </w:t>
      </w:r>
      <w:r w:rsidRPr="005E228E">
        <w:rPr>
          <w:rFonts w:asciiTheme="majorHAnsi" w:eastAsia="Times New Roman" w:hAnsiTheme="majorHAnsi" w:cs="Arial"/>
          <w:b/>
          <w:bCs/>
          <w:color w:val="000000"/>
          <w:sz w:val="28"/>
          <w:szCs w:val="28"/>
          <w:lang w:eastAsia="el-GR"/>
        </w:rPr>
        <w:t>Παραγωγή λόγου</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center"/>
        <w:textAlignment w:val="baseline"/>
        <w:rPr>
          <w:rFonts w:asciiTheme="majorHAnsi" w:eastAsia="Times New Roman" w:hAnsiTheme="majorHAnsi" w:cs="Arial"/>
          <w:sz w:val="28"/>
          <w:szCs w:val="28"/>
          <w:lang w:eastAsia="el-GR"/>
        </w:rPr>
      </w:pPr>
      <w:r w:rsidRPr="005E228E">
        <w:rPr>
          <w:rFonts w:asciiTheme="majorHAnsi" w:eastAsia="Times New Roman" w:hAnsiTheme="majorHAnsi" w:cs="Arial"/>
          <w:sz w:val="28"/>
          <w:szCs w:val="28"/>
          <w:lang w:eastAsia="el-GR"/>
        </w:rPr>
        <w:t xml:space="preserve"> </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t>ΘΕΜΑ: «Περιηγηθείτε μόνοι σας ή σε μικρές συντροφιές στη</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γειτονιά του σχολείου σας.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Παρατηρείστε προσεκτικά δρόμους, κτίρια, τα μαγαζιά, τους κοινόχρηστους χώρους(πλατείες, πάρκα) και αξιολογήστε την αισθητική τους. Προσπαθήστε να σκεφτείτε συγκεκριμένες παρεμβάσεις που θα βελτίωναν αισθητικά το χώρο. Στη συνέχεια συντάξτε μια</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επιστολή </w:t>
      </w:r>
      <w:r w:rsidRPr="005E228E">
        <w:rPr>
          <w:rFonts w:asciiTheme="majorHAnsi" w:eastAsia="Times New Roman" w:hAnsiTheme="majorHAnsi" w:cs="Arial"/>
          <w:color w:val="000000"/>
          <w:sz w:val="23"/>
          <w:szCs w:val="23"/>
          <w:bdr w:val="none" w:sz="0" w:space="0" w:color="auto" w:frame="1"/>
          <w:lang w:eastAsia="el-GR"/>
        </w:rPr>
        <w:t>προς το δήμο ή άλλον αρμόδιο φορέα που να περιλαμβάνει τις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παρατηρήσεις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και τις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προτάσεις σας για παρεμβάσεις και αλλαγές στο χώρο</w:t>
      </w:r>
      <w:r w:rsidRPr="005E228E">
        <w:rPr>
          <w:rFonts w:asciiTheme="majorHAnsi" w:eastAsia="Times New Roman" w:hAnsiTheme="majorHAnsi" w:cs="Arial"/>
          <w:color w:val="000000"/>
          <w:sz w:val="23"/>
          <w:szCs w:val="23"/>
          <w:bdr w:val="none" w:sz="0" w:space="0" w:color="auto" w:frame="1"/>
          <w:lang w:eastAsia="el-GR"/>
        </w:rPr>
        <w:t>.»           </w:t>
      </w:r>
    </w:p>
    <w:p w:rsid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color w:val="000000"/>
          <w:sz w:val="23"/>
          <w:szCs w:val="23"/>
          <w:bdr w:val="none" w:sz="0" w:space="0" w:color="auto" w:frame="1"/>
          <w:lang w:eastAsia="el-GR"/>
        </w:rPr>
      </w:pPr>
      <w:r w:rsidRPr="005E228E">
        <w:rPr>
          <w:rFonts w:asciiTheme="majorHAnsi" w:eastAsia="Times New Roman" w:hAnsiTheme="majorHAnsi" w:cs="Arial"/>
          <w:color w:val="000000"/>
          <w:sz w:val="23"/>
          <w:szCs w:val="23"/>
          <w:bdr w:val="none" w:sz="0" w:space="0" w:color="auto" w:frame="1"/>
          <w:lang w:eastAsia="el-GR"/>
        </w:rPr>
        <w:t> </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b/>
          <w:bCs/>
          <w:color w:val="000000"/>
          <w:sz w:val="23"/>
          <w:lang w:eastAsia="el-GR"/>
        </w:rPr>
        <w:t>Πρόλογος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 Με πρωτοβουλία της τάξης μας περιηγηθήκαμε στη γειτονιά του σχολείου, για να καταγράψουμε τις εντυπώσεις μας. Σε αυτή μας την επιστολή σας παραθέτουμε τις προτάσεις μας για αισθητικές παρεμβάσεις στο χώρο.</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b/>
          <w:bCs/>
          <w:color w:val="000000"/>
          <w:sz w:val="23"/>
          <w:lang w:eastAsia="el-GR"/>
        </w:rPr>
        <w:t>Κύριο μέρος</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b/>
          <w:bCs/>
          <w:color w:val="000000"/>
          <w:sz w:val="23"/>
          <w:lang w:eastAsia="el-GR"/>
        </w:rPr>
        <w:t>1</w:t>
      </w:r>
      <w:r w:rsidRPr="005E228E">
        <w:rPr>
          <w:rFonts w:asciiTheme="majorHAnsi" w:eastAsia="Times New Roman" w:hAnsiTheme="majorHAnsi" w:cs="Arial"/>
          <w:b/>
          <w:bCs/>
          <w:color w:val="000000"/>
          <w:sz w:val="23"/>
          <w:vertAlign w:val="superscript"/>
          <w:lang w:eastAsia="el-GR"/>
        </w:rPr>
        <w:t>η</w:t>
      </w:r>
      <w:r w:rsidRPr="005E228E">
        <w:rPr>
          <w:rFonts w:asciiTheme="majorHAnsi" w:eastAsia="Times New Roman" w:hAnsiTheme="majorHAnsi" w:cs="Arial"/>
          <w:b/>
          <w:bCs/>
          <w:color w:val="000000"/>
          <w:sz w:val="23"/>
          <w:lang w:eastAsia="el-GR"/>
        </w:rPr>
        <w:t> και 2</w:t>
      </w:r>
      <w:r w:rsidRPr="005E228E">
        <w:rPr>
          <w:rFonts w:asciiTheme="majorHAnsi" w:eastAsia="Times New Roman" w:hAnsiTheme="majorHAnsi" w:cs="Arial"/>
          <w:b/>
          <w:bCs/>
          <w:color w:val="000000"/>
          <w:sz w:val="23"/>
          <w:vertAlign w:val="superscript"/>
          <w:lang w:eastAsia="el-GR"/>
        </w:rPr>
        <w:t>η</w:t>
      </w:r>
      <w:r w:rsidRPr="005E228E">
        <w:rPr>
          <w:rFonts w:asciiTheme="majorHAnsi" w:eastAsia="Times New Roman" w:hAnsiTheme="majorHAnsi" w:cs="Arial"/>
          <w:b/>
          <w:bCs/>
          <w:color w:val="000000"/>
          <w:sz w:val="23"/>
          <w:lang w:eastAsia="el-GR"/>
        </w:rPr>
        <w:t> παράγραφος – Παρατηρήσεις και προτάσεις για βελτίωση</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t>Οι περισσότεροι</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δρόμοι</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είχαν λακκούβες, κάποια</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πεζοδρόμια</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ήταν πολύ μικρά και σε κάποια σημεία ήταν κατεστραμμένα. Οι ζημιές πρέπει ν’ αποκατασταθούν άμεσα, ώστε ν’ αποφευχθούν τυχόν ατυχήματα. Όπου είναι δυνατόν πρέπει να γίνει διαπλάτυνση των πεζοδρομίων, για  να διευκολύνονται οι πεζοί.</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b/>
          <w:bCs/>
          <w:color w:val="000000"/>
          <w:sz w:val="23"/>
          <w:lang w:eastAsia="el-GR"/>
        </w:rPr>
        <w:t>Σκουπίδια</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 xml:space="preserve">πεταμένα στους δρόμους και στα πεζοδρόμια. </w:t>
      </w:r>
      <w:proofErr w:type="spellStart"/>
      <w:r w:rsidRPr="005E228E">
        <w:rPr>
          <w:rFonts w:asciiTheme="majorHAnsi" w:eastAsia="Times New Roman" w:hAnsiTheme="majorHAnsi" w:cs="Arial"/>
          <w:color w:val="000000"/>
          <w:sz w:val="23"/>
          <w:szCs w:val="23"/>
          <w:bdr w:val="none" w:sz="0" w:space="0" w:color="auto" w:frame="1"/>
          <w:lang w:eastAsia="el-GR"/>
        </w:rPr>
        <w:t>Aναγκαία</w:t>
      </w:r>
      <w:proofErr w:type="spellEnd"/>
      <w:r w:rsidRPr="005E228E">
        <w:rPr>
          <w:rFonts w:asciiTheme="majorHAnsi" w:eastAsia="Times New Roman" w:hAnsiTheme="majorHAnsi" w:cs="Arial"/>
          <w:color w:val="000000"/>
          <w:sz w:val="23"/>
          <w:szCs w:val="23"/>
          <w:bdr w:val="none" w:sz="0" w:space="0" w:color="auto" w:frame="1"/>
          <w:lang w:eastAsia="el-GR"/>
        </w:rPr>
        <w:t xml:space="preserve"> η τοποθέτηση περισσότερων κάδων απορριμμάτων όχι μόνο για λόγους αισθητικής αλλά και για την προστασία της δημόσιας υγείας.</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t>Αρκετά</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αυτοκίνητα</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 xml:space="preserve">ήταν </w:t>
      </w:r>
      <w:proofErr w:type="spellStart"/>
      <w:r w:rsidRPr="005E228E">
        <w:rPr>
          <w:rFonts w:asciiTheme="majorHAnsi" w:eastAsia="Times New Roman" w:hAnsiTheme="majorHAnsi" w:cs="Arial"/>
          <w:color w:val="000000"/>
          <w:sz w:val="23"/>
          <w:szCs w:val="23"/>
          <w:bdr w:val="none" w:sz="0" w:space="0" w:color="auto" w:frame="1"/>
          <w:lang w:eastAsia="el-GR"/>
        </w:rPr>
        <w:t>διπλοπαρκαρισμένα</w:t>
      </w:r>
      <w:proofErr w:type="spellEnd"/>
      <w:r w:rsidRPr="005E228E">
        <w:rPr>
          <w:rFonts w:asciiTheme="majorHAnsi" w:eastAsia="Times New Roman" w:hAnsiTheme="majorHAnsi" w:cs="Arial"/>
          <w:color w:val="000000"/>
          <w:sz w:val="23"/>
          <w:szCs w:val="23"/>
          <w:bdr w:val="none" w:sz="0" w:space="0" w:color="auto" w:frame="1"/>
          <w:lang w:eastAsia="el-GR"/>
        </w:rPr>
        <w:t xml:space="preserve"> ενώ άλλα σταθμευμένα πάνω στα πεζοδρόμια. Δημιουργία υπαίθριων </w:t>
      </w:r>
      <w:proofErr w:type="spellStart"/>
      <w:r w:rsidRPr="005E228E">
        <w:rPr>
          <w:rFonts w:asciiTheme="majorHAnsi" w:eastAsia="Times New Roman" w:hAnsiTheme="majorHAnsi" w:cs="Arial"/>
          <w:color w:val="000000"/>
          <w:sz w:val="23"/>
          <w:szCs w:val="23"/>
          <w:bdr w:val="none" w:sz="0" w:space="0" w:color="auto" w:frame="1"/>
          <w:lang w:eastAsia="el-GR"/>
        </w:rPr>
        <w:t>πάρκινγκ</w:t>
      </w:r>
      <w:proofErr w:type="spellEnd"/>
      <w:r w:rsidRPr="005E228E">
        <w:rPr>
          <w:rFonts w:asciiTheme="majorHAnsi" w:eastAsia="Times New Roman" w:hAnsiTheme="majorHAnsi" w:cs="Arial"/>
          <w:color w:val="000000"/>
          <w:sz w:val="23"/>
          <w:szCs w:val="23"/>
          <w:bdr w:val="none" w:sz="0" w:space="0" w:color="auto" w:frame="1"/>
          <w:lang w:eastAsia="el-GR"/>
        </w:rPr>
        <w:t>, ώστε ν’ αντιμετωπιστεί το πρόβλημα.</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t>Έλλειψη</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πρασίνου</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όχι μόνο στα πεζοδρόμια αλλά και στην πλατεία και στην παιδική χαρά της γειτονιάς. Στους χώρους αυτούς καλό θα ήταν να φυτευτούν λουλούδια και δέντρα, ώστε η ζωή των περιοίκων να γίνει πιο ανθρώπινη.</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t>Πολύ ψηλά κτίρια, ομοιόμορφες και άχαρες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πολυκατοικίες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δημιουργούν αποπνικτική ατμόσφαιρα. Η πρότασή μας : να κατεδαφιστούν τα παλιά κτίρια, να βαφούν και να επισκευαστούν όσα δεν βρίσκονται σε καλή κατάσταση. Οι ένοικοι θα μπορούσαν να βάλουν λουλούδια στα μπαλκόνια τους και να φτιάξουν κήπους στις ταράτσες τους.</w:t>
      </w:r>
    </w:p>
    <w:p w:rsidR="005E228E" w:rsidRPr="005E228E" w:rsidRDefault="005E228E" w:rsidP="005E228E">
      <w:pPr>
        <w:numPr>
          <w:ilvl w:val="0"/>
          <w:numId w:val="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ind w:left="0"/>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color w:val="000000"/>
          <w:sz w:val="23"/>
          <w:szCs w:val="23"/>
          <w:bdr w:val="none" w:sz="0" w:space="0" w:color="auto" w:frame="1"/>
          <w:lang w:eastAsia="el-GR"/>
        </w:rPr>
        <w:lastRenderedPageBreak/>
        <w:t>Τα λιγοστά</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b/>
          <w:bCs/>
          <w:color w:val="000000"/>
          <w:sz w:val="23"/>
          <w:lang w:eastAsia="el-GR"/>
        </w:rPr>
        <w:t>μαγαζιά</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που υπάρχουν στη γειτονιά χαρακτηρίζονται από έλλειψη πρωτοτυπίας, καθώς είναι μικρά και το ένα δίπλα στο άλλο. Φωτεινές πινακίδες και επιγραφές, έντονα χρώματα θα άλλαζαν την όψη τους.</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b/>
          <w:bCs/>
          <w:color w:val="000000"/>
          <w:sz w:val="23"/>
          <w:lang w:eastAsia="el-GR"/>
        </w:rPr>
        <w:t>Επίλογος</w:t>
      </w:r>
      <w:r w:rsidRPr="005E228E">
        <w:rPr>
          <w:rFonts w:asciiTheme="majorHAnsi" w:eastAsia="Times New Roman" w:hAnsiTheme="majorHAnsi" w:cs="Arial"/>
          <w:color w:val="000000"/>
          <w:sz w:val="23"/>
          <w:lang w:eastAsia="el-GR"/>
        </w:rPr>
        <w:t> </w:t>
      </w:r>
      <w:r w:rsidRPr="005E228E">
        <w:rPr>
          <w:rFonts w:asciiTheme="majorHAnsi" w:eastAsia="Times New Roman" w:hAnsiTheme="majorHAnsi" w:cs="Arial"/>
          <w:color w:val="000000"/>
          <w:sz w:val="23"/>
          <w:szCs w:val="23"/>
          <w:bdr w:val="none" w:sz="0" w:space="0" w:color="auto" w:frame="1"/>
          <w:lang w:eastAsia="el-GR"/>
        </w:rPr>
        <w:t>– Ελπίζουμε οι προτάσεις μας να εισακουστούν και η γειτονιά του σχολείου μας να γίνει ομορφότερη. Άλλωστε, η καλαισθησία είναι δείγμα πολιτισμού!</w:t>
      </w:r>
    </w:p>
    <w:p w:rsidR="005E228E"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408" w:lineRule="atLeast"/>
        <w:jc w:val="both"/>
        <w:textAlignment w:val="baseline"/>
        <w:rPr>
          <w:rFonts w:asciiTheme="majorHAnsi" w:eastAsia="Times New Roman" w:hAnsiTheme="majorHAnsi" w:cs="Arial"/>
          <w:sz w:val="23"/>
          <w:szCs w:val="23"/>
          <w:lang w:eastAsia="el-GR"/>
        </w:rPr>
      </w:pPr>
      <w:r w:rsidRPr="005E228E">
        <w:rPr>
          <w:rFonts w:asciiTheme="majorHAnsi" w:eastAsia="Times New Roman" w:hAnsiTheme="majorHAnsi" w:cs="Arial"/>
          <w:sz w:val="23"/>
          <w:szCs w:val="23"/>
          <w:lang w:eastAsia="el-GR"/>
        </w:rPr>
        <w:t> </w:t>
      </w:r>
    </w:p>
    <w:p w:rsidR="00886CDD" w:rsidRPr="005E228E" w:rsidRDefault="005E228E" w:rsidP="005E228E">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ajorHAnsi" w:hAnsiTheme="majorHAnsi"/>
        </w:rPr>
      </w:pPr>
    </w:p>
    <w:sectPr w:rsidR="00886CDD" w:rsidRPr="005E228E" w:rsidSect="00EA35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777A"/>
    <w:multiLevelType w:val="multilevel"/>
    <w:tmpl w:val="30C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28E"/>
    <w:rsid w:val="005E228E"/>
    <w:rsid w:val="00C43E56"/>
    <w:rsid w:val="00EA3589"/>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22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E228E"/>
    <w:rPr>
      <w:b/>
      <w:bCs/>
    </w:rPr>
  </w:style>
  <w:style w:type="character" w:styleId="-">
    <w:name w:val="Hyperlink"/>
    <w:basedOn w:val="a0"/>
    <w:uiPriority w:val="99"/>
    <w:semiHidden/>
    <w:unhideWhenUsed/>
    <w:rsid w:val="005E228E"/>
    <w:rPr>
      <w:color w:val="0000FF"/>
      <w:u w:val="single"/>
    </w:rPr>
  </w:style>
  <w:style w:type="character" w:customStyle="1" w:styleId="apple-converted-space">
    <w:name w:val="apple-converted-space"/>
    <w:basedOn w:val="a0"/>
    <w:rsid w:val="005E228E"/>
  </w:style>
</w:styles>
</file>

<file path=word/webSettings.xml><?xml version="1.0" encoding="utf-8"?>
<w:webSettings xmlns:r="http://schemas.openxmlformats.org/officeDocument/2006/relationships" xmlns:w="http://schemas.openxmlformats.org/wordprocessingml/2006/main">
  <w:divs>
    <w:div w:id="13142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1964</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2017-01-15T14:59:00Z</dcterms:created>
  <dcterms:modified xsi:type="dcterms:W3CDTF">2017-01-15T15:01:00Z</dcterms:modified>
</cp:coreProperties>
</file>