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8" w:rsidRDefault="000D21F8" w:rsidP="000D21F8">
      <w:pPr>
        <w:spacing w:before="340" w:after="204" w:line="240" w:lineRule="auto"/>
        <w:jc w:val="both"/>
        <w:outlineLvl w:val="0"/>
        <w:rPr>
          <w:rFonts w:ascii="Book Antiqua" w:eastAsia="Times New Roman" w:hAnsi="Book Antiqua" w:cs="Arial"/>
          <w:b/>
          <w:color w:val="444444"/>
          <w:kern w:val="36"/>
          <w:lang w:val="en-US" w:eastAsia="el-GR"/>
        </w:rPr>
      </w:pPr>
      <w:r w:rsidRPr="000D21F8">
        <w:rPr>
          <w:rFonts w:ascii="Book Antiqua" w:eastAsia="Times New Roman" w:hAnsi="Book Antiqua" w:cs="Arial"/>
          <w:b/>
          <w:color w:val="444444"/>
          <w:kern w:val="36"/>
          <w:lang w:eastAsia="el-GR"/>
        </w:rPr>
        <w:t>Οι πόνοι της Παναγιάς του Κώστα Βάρναλη - Η «άλλη» διάσταση ενός συμβόλου</w:t>
      </w:r>
    </w:p>
    <w:p w:rsidR="002F5CA7" w:rsidRPr="000D21F8" w:rsidRDefault="000D21F8" w:rsidP="000D21F8">
      <w:pPr>
        <w:jc w:val="both"/>
        <w:rPr>
          <w:rFonts w:ascii="Book Antiqua" w:hAnsi="Book Antiqua"/>
        </w:rPr>
      </w:pPr>
      <w:r w:rsidRPr="000D21F8">
        <w:rPr>
          <w:rFonts w:ascii="Book Antiqua" w:hAnsi="Book Antiqua"/>
          <w:color w:val="222222"/>
          <w:shd w:val="clear" w:color="auto" w:fill="FFFFFF"/>
        </w:rPr>
        <w:t xml:space="preserve">      Ο θρήνος της Μεγάλης Βδομάδας, που κάπου δεν σταματά, που κάπου συνεχίζεται και μετά την Ανάσταση. «Πρωταγωνίστρια» η Μάνα από την αρχαιότητα ως τις μέρες μας: «</w:t>
      </w:r>
      <w:proofErr w:type="spellStart"/>
      <w:r w:rsidRPr="000D21F8">
        <w:rPr>
          <w:rFonts w:ascii="Book Antiqua" w:hAnsi="Book Antiqua"/>
          <w:color w:val="222222"/>
          <w:shd w:val="clear" w:color="auto" w:fill="FFFFFF"/>
        </w:rPr>
        <w:t>Τρωαδίτισσες</w:t>
      </w:r>
      <w:proofErr w:type="spellEnd"/>
      <w:r w:rsidRPr="000D21F8">
        <w:rPr>
          <w:rFonts w:ascii="Book Antiqua" w:hAnsi="Book Antiqua"/>
          <w:color w:val="222222"/>
          <w:shd w:val="clear" w:color="auto" w:fill="FFFFFF"/>
        </w:rPr>
        <w:t xml:space="preserve">», «Του Νεκρού αδελφού», «Επιτάφιος», «Ματωμένος γάμος»... μάνες - η μάνα του </w:t>
      </w:r>
      <w:proofErr w:type="spellStart"/>
      <w:r w:rsidRPr="000D21F8">
        <w:rPr>
          <w:rFonts w:ascii="Book Antiqua" w:hAnsi="Book Antiqua"/>
          <w:color w:val="222222"/>
          <w:shd w:val="clear" w:color="auto" w:fill="FFFFFF"/>
        </w:rPr>
        <w:t>Τούση</w:t>
      </w:r>
      <w:proofErr w:type="spellEnd"/>
      <w:r w:rsidRPr="000D21F8">
        <w:rPr>
          <w:rFonts w:ascii="Book Antiqua" w:hAnsi="Book Antiqua"/>
          <w:color w:val="222222"/>
          <w:shd w:val="clear" w:color="auto" w:fill="FFFFFF"/>
        </w:rPr>
        <w:t xml:space="preserve">, του </w:t>
      </w:r>
      <w:proofErr w:type="spellStart"/>
      <w:r w:rsidRPr="000D21F8">
        <w:rPr>
          <w:rFonts w:ascii="Book Antiqua" w:hAnsi="Book Antiqua"/>
          <w:color w:val="222222"/>
          <w:shd w:val="clear" w:color="auto" w:fill="FFFFFF"/>
        </w:rPr>
        <w:t>Πέτρουλα</w:t>
      </w:r>
      <w:proofErr w:type="spellEnd"/>
      <w:r w:rsidRPr="000D21F8">
        <w:rPr>
          <w:rFonts w:ascii="Book Antiqua" w:hAnsi="Book Antiqua"/>
          <w:color w:val="222222"/>
          <w:shd w:val="clear" w:color="auto" w:fill="FFFFFF"/>
        </w:rPr>
        <w:t xml:space="preserve">, του Λαμπράκη, της Βασιλακοπούλου, οι βαρυπενθούσες της Κύπρου, οι μάνες της Μέσης Ανατολής... Πολλά τα αριστουργήματα της παγκόσμιας Λυρικής Τέχνης και δίπλα σ' αυτά η «Μάνα του Χριστού» και «Οι πόνοι της Παναγιάς» του Βάρναλη. Μιας ποίησης που όπως έλεγε ο κριτικός της λογοτεχνίας Παναγής Λεκατσάς «ανήκει στη σειρά των όρθιων δέντρων. Των δέντρων που οι ρίζες τους βυθίζονται στην εθνική παράδοση (...). Η ποίησή του είναι γνωστή κι αγαπημένη σε πλατύτατα στρώματα του λαού (...). Η διάκριση λαϊκότητας και ποιότητας φυσικά περιττεύει: Η αληθινή ποίηση απευθύνεται και στους λίγους και στους πολλούς, προσφέροντας πάντα, και στους λίγους και στους πολλούς, περισσότερα απ' όσα μπορούνε να πάρουν. Η ποίηση του Βάρναλη, ένας από τους χρυσούς ακόμη κρίκους που συνδέουν τις ψυχές και των Λίγων και των Πολλών, με τον κόσμο των Οραμάτων και των Μορφών, </w:t>
      </w:r>
      <w:proofErr w:type="spellStart"/>
      <w:r w:rsidRPr="000D21F8">
        <w:rPr>
          <w:rFonts w:ascii="Book Antiqua" w:hAnsi="Book Antiqua"/>
          <w:color w:val="222222"/>
          <w:shd w:val="clear" w:color="auto" w:fill="FFFFFF"/>
        </w:rPr>
        <w:t>ανακρατεί</w:t>
      </w:r>
      <w:proofErr w:type="spellEnd"/>
      <w:r w:rsidRPr="000D21F8">
        <w:rPr>
          <w:rFonts w:ascii="Book Antiqua" w:hAnsi="Book Antiqua"/>
          <w:color w:val="222222"/>
          <w:shd w:val="clear" w:color="auto" w:fill="FFFFFF"/>
        </w:rPr>
        <w:t xml:space="preserve"> τη λειτουργία, το αξίωμα και την πραγματική υπερηφάνεια της ποιητικής και στις μέρες μας τέχνης (... )».</w:t>
      </w:r>
    </w:p>
    <w:sectPr w:rsidR="002F5CA7" w:rsidRPr="000D21F8" w:rsidSect="002F5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21F8"/>
    <w:rsid w:val="000D21F8"/>
    <w:rsid w:val="002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7"/>
  </w:style>
  <w:style w:type="paragraph" w:styleId="1">
    <w:name w:val="heading 1"/>
    <w:basedOn w:val="a"/>
    <w:link w:val="1Char"/>
    <w:uiPriority w:val="9"/>
    <w:qFormat/>
    <w:rsid w:val="000D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21F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2016-01-15T19:15:00Z</dcterms:created>
  <dcterms:modified xsi:type="dcterms:W3CDTF">2016-01-15T19:18:00Z</dcterms:modified>
</cp:coreProperties>
</file>